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F5A1F5" w14:textId="7C6379C4" w:rsidR="00E75AB2" w:rsidRPr="007D43DE" w:rsidRDefault="00E75AB2" w:rsidP="0EEBDE73">
      <w:pPr>
        <w:pStyle w:val="NoSpacing"/>
        <w:jc w:val="center"/>
        <w:rPr>
          <w:rFonts w:ascii="Arial" w:hAnsi="Arial" w:cs="Arial"/>
          <w:i/>
          <w:iCs/>
          <w:sz w:val="32"/>
          <w:szCs w:val="32"/>
        </w:rPr>
      </w:pPr>
      <w:r w:rsidRPr="0EEBDE73">
        <w:rPr>
          <w:rFonts w:ascii="Arial" w:hAnsi="Arial" w:cs="Arial"/>
          <w:i/>
          <w:iCs/>
          <w:sz w:val="32"/>
          <w:szCs w:val="32"/>
        </w:rPr>
        <w:t>Meeting Minutes</w:t>
      </w:r>
    </w:p>
    <w:p w14:paraId="7D15489A" w14:textId="77777777" w:rsidR="000E3EDE" w:rsidRDefault="00E75AB2" w:rsidP="00E75AB2">
      <w:pPr>
        <w:pStyle w:val="NoSpacing"/>
        <w:jc w:val="center"/>
        <w:rPr>
          <w:rFonts w:ascii="Arial" w:hAnsi="Arial" w:cs="Arial"/>
          <w:sz w:val="22"/>
          <w:szCs w:val="22"/>
        </w:rPr>
      </w:pPr>
      <w:r w:rsidRPr="00971A45">
        <w:rPr>
          <w:rFonts w:ascii="Arial" w:hAnsi="Arial" w:cs="Arial"/>
          <w:sz w:val="22"/>
          <w:szCs w:val="22"/>
        </w:rPr>
        <w:t xml:space="preserve">Amador County Wine Heritage District </w:t>
      </w:r>
    </w:p>
    <w:p w14:paraId="27532718" w14:textId="354A43BC" w:rsidR="00E75AB2" w:rsidRPr="00971A45" w:rsidRDefault="00E75AB2" w:rsidP="00E75AB2">
      <w:pPr>
        <w:pStyle w:val="NoSpacing"/>
        <w:jc w:val="center"/>
        <w:rPr>
          <w:rFonts w:ascii="Arial" w:hAnsi="Arial" w:cs="Arial"/>
          <w:sz w:val="22"/>
          <w:szCs w:val="22"/>
        </w:rPr>
      </w:pPr>
      <w:r w:rsidRPr="00971A45">
        <w:rPr>
          <w:rFonts w:ascii="Arial" w:hAnsi="Arial" w:cs="Arial"/>
          <w:sz w:val="22"/>
          <w:szCs w:val="22"/>
        </w:rPr>
        <w:t>Board of Directors Meeting</w:t>
      </w:r>
    </w:p>
    <w:p w14:paraId="3C0F9D8F" w14:textId="0B8AA028" w:rsidR="00E75AB2" w:rsidRPr="00971A45" w:rsidRDefault="00E75AB2" w:rsidP="00E75AB2">
      <w:pPr>
        <w:pStyle w:val="NoSpacing"/>
        <w:jc w:val="center"/>
        <w:rPr>
          <w:rFonts w:ascii="Arial" w:hAnsi="Arial" w:cs="Arial"/>
          <w:sz w:val="22"/>
          <w:szCs w:val="22"/>
        </w:rPr>
      </w:pPr>
      <w:r w:rsidRPr="00971A45">
        <w:rPr>
          <w:rFonts w:ascii="Arial" w:hAnsi="Arial" w:cs="Arial"/>
          <w:sz w:val="22"/>
          <w:szCs w:val="22"/>
        </w:rPr>
        <w:t xml:space="preserve">9:00 AM Tuesday, </w:t>
      </w:r>
      <w:r w:rsidR="00790558">
        <w:rPr>
          <w:rFonts w:ascii="Arial" w:hAnsi="Arial" w:cs="Arial"/>
          <w:sz w:val="22"/>
          <w:szCs w:val="22"/>
        </w:rPr>
        <w:t>July 1</w:t>
      </w:r>
      <w:r w:rsidR="00472E35" w:rsidRPr="00971A45">
        <w:rPr>
          <w:rFonts w:ascii="Arial" w:hAnsi="Arial" w:cs="Arial"/>
          <w:sz w:val="22"/>
          <w:szCs w:val="22"/>
        </w:rPr>
        <w:t>, 2025</w:t>
      </w:r>
    </w:p>
    <w:p w14:paraId="3E1C489F" w14:textId="77777777" w:rsidR="00E75AB2" w:rsidRPr="00971A45" w:rsidRDefault="00E75AB2" w:rsidP="00E75AB2">
      <w:pPr>
        <w:pStyle w:val="NoSpacing"/>
        <w:jc w:val="center"/>
        <w:rPr>
          <w:rFonts w:ascii="Arial" w:hAnsi="Arial" w:cs="Arial"/>
          <w:sz w:val="22"/>
          <w:szCs w:val="22"/>
        </w:rPr>
      </w:pPr>
      <w:r w:rsidRPr="00971A45">
        <w:rPr>
          <w:rFonts w:ascii="Arial" w:hAnsi="Arial" w:cs="Arial"/>
          <w:sz w:val="22"/>
          <w:szCs w:val="22"/>
        </w:rPr>
        <w:t>9313 Pacific St, Plymouth, CA 95669</w:t>
      </w:r>
    </w:p>
    <w:p w14:paraId="5E1AD526" w14:textId="77777777" w:rsidR="00E75AB2" w:rsidRPr="00971A45" w:rsidRDefault="00E75AB2" w:rsidP="00E75AB2">
      <w:pPr>
        <w:pStyle w:val="NoSpacing"/>
        <w:jc w:val="center"/>
        <w:rPr>
          <w:rFonts w:ascii="Arial" w:hAnsi="Arial" w:cs="Arial"/>
          <w:sz w:val="22"/>
          <w:szCs w:val="22"/>
        </w:rPr>
      </w:pPr>
    </w:p>
    <w:p w14:paraId="46700765" w14:textId="010389F8" w:rsidR="00E75AB2" w:rsidRPr="00FF3970" w:rsidRDefault="00E75AB2" w:rsidP="00E75AB2">
      <w:pPr>
        <w:rPr>
          <w:rFonts w:ascii="Arial" w:eastAsia="Times New Roman" w:hAnsi="Arial" w:cs="Arial"/>
          <w:color w:val="000000"/>
          <w:sz w:val="22"/>
          <w:szCs w:val="22"/>
        </w:rPr>
      </w:pPr>
      <w:r w:rsidRPr="00FF3970">
        <w:rPr>
          <w:rFonts w:ascii="Arial" w:hAnsi="Arial" w:cs="Arial"/>
          <w:sz w:val="22"/>
          <w:szCs w:val="22"/>
        </w:rPr>
        <w:t>Attendees:</w:t>
      </w:r>
      <w:r w:rsidR="00790558">
        <w:rPr>
          <w:rFonts w:ascii="Arial" w:eastAsia="Times New Roman" w:hAnsi="Arial" w:cs="Arial"/>
          <w:color w:val="000000"/>
          <w:sz w:val="22"/>
          <w:szCs w:val="22"/>
        </w:rPr>
        <w:t xml:space="preserve"> </w:t>
      </w:r>
      <w:r w:rsidR="00051C46" w:rsidRPr="00FF3970">
        <w:rPr>
          <w:rFonts w:ascii="Arial" w:eastAsia="Times New Roman" w:hAnsi="Arial" w:cs="Arial"/>
          <w:color w:val="000000"/>
          <w:sz w:val="22"/>
          <w:szCs w:val="22"/>
        </w:rPr>
        <w:t>John Di Stasio</w:t>
      </w:r>
      <w:r w:rsidRPr="00FF3970">
        <w:rPr>
          <w:rFonts w:ascii="Arial" w:eastAsia="Times New Roman" w:hAnsi="Arial" w:cs="Arial"/>
          <w:color w:val="000000"/>
          <w:sz w:val="22"/>
          <w:szCs w:val="22"/>
        </w:rPr>
        <w:t xml:space="preserve">, </w:t>
      </w:r>
      <w:r w:rsidR="00466F20">
        <w:rPr>
          <w:rFonts w:ascii="Arial" w:eastAsia="Times New Roman" w:hAnsi="Arial" w:cs="Arial"/>
          <w:color w:val="000000"/>
          <w:sz w:val="22"/>
          <w:szCs w:val="22"/>
        </w:rPr>
        <w:t xml:space="preserve">Robert </w:t>
      </w:r>
      <w:r w:rsidR="00466F20" w:rsidRPr="00466F20">
        <w:rPr>
          <w:rFonts w:ascii="Arial" w:hAnsi="Arial" w:cs="Arial"/>
          <w:sz w:val="22"/>
          <w:szCs w:val="22"/>
        </w:rPr>
        <w:t>D’Agostini</w:t>
      </w:r>
      <w:r w:rsidR="00466F20">
        <w:rPr>
          <w:rFonts w:ascii="Arial" w:hAnsi="Arial" w:cs="Arial"/>
          <w:sz w:val="22"/>
          <w:szCs w:val="22"/>
        </w:rPr>
        <w:t xml:space="preserve">, </w:t>
      </w:r>
      <w:r w:rsidRPr="00FF3970">
        <w:rPr>
          <w:rFonts w:ascii="Arial" w:eastAsia="Times New Roman" w:hAnsi="Arial" w:cs="Arial"/>
          <w:color w:val="000000"/>
          <w:sz w:val="22"/>
          <w:szCs w:val="22"/>
        </w:rPr>
        <w:t>Matt Zaldivar, Jeff Runquist, Scott Harvey,</w:t>
      </w:r>
      <w:r w:rsidRPr="00FF3970">
        <w:rPr>
          <w:rFonts w:ascii="Arial" w:hAnsi="Arial" w:cs="Arial"/>
          <w:sz w:val="22"/>
          <w:szCs w:val="22"/>
        </w:rPr>
        <w:t xml:space="preserve"> </w:t>
      </w:r>
      <w:r w:rsidR="00790558">
        <w:rPr>
          <w:rFonts w:ascii="Arial" w:hAnsi="Arial" w:cs="Arial"/>
          <w:sz w:val="22"/>
          <w:szCs w:val="22"/>
        </w:rPr>
        <w:t xml:space="preserve">and </w:t>
      </w:r>
      <w:r w:rsidRPr="00FF3970">
        <w:rPr>
          <w:rFonts w:ascii="Arial" w:hAnsi="Arial" w:cs="Arial"/>
          <w:sz w:val="22"/>
          <w:szCs w:val="22"/>
        </w:rPr>
        <w:t>Megan Van Hook</w:t>
      </w:r>
      <w:r w:rsidR="00D115F5">
        <w:rPr>
          <w:rFonts w:ascii="Arial" w:hAnsi="Arial" w:cs="Arial"/>
          <w:sz w:val="22"/>
          <w:szCs w:val="22"/>
        </w:rPr>
        <w:t xml:space="preserve"> </w:t>
      </w:r>
      <w:r w:rsidR="0079115D" w:rsidRPr="00FF3970">
        <w:rPr>
          <w:rFonts w:ascii="Arial" w:hAnsi="Arial" w:cs="Arial"/>
          <w:sz w:val="22"/>
          <w:szCs w:val="22"/>
        </w:rPr>
        <w:t xml:space="preserve"> </w:t>
      </w:r>
    </w:p>
    <w:p w14:paraId="1781A7A4" w14:textId="77777777" w:rsidR="00E75AB2" w:rsidRPr="00FF3970" w:rsidRDefault="00E75AB2" w:rsidP="00340998">
      <w:pPr>
        <w:pStyle w:val="NoSpacing"/>
        <w:rPr>
          <w:rFonts w:ascii="Arial" w:hAnsi="Arial" w:cs="Arial"/>
          <w:b/>
          <w:bCs/>
          <w:sz w:val="22"/>
          <w:szCs w:val="22"/>
        </w:rPr>
      </w:pPr>
      <w:r w:rsidRPr="00FF3970">
        <w:rPr>
          <w:rFonts w:ascii="Arial" w:hAnsi="Arial" w:cs="Arial"/>
          <w:b/>
          <w:bCs/>
          <w:sz w:val="22"/>
          <w:szCs w:val="22"/>
        </w:rPr>
        <w:t>CALL TO ORDER</w:t>
      </w:r>
    </w:p>
    <w:p w14:paraId="640905C2" w14:textId="1DD3B87B" w:rsidR="00E75AB2" w:rsidRPr="00FF3970" w:rsidRDefault="00FB737B" w:rsidP="00B27156">
      <w:pPr>
        <w:pStyle w:val="NoSpacing"/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 w:rsidRPr="00FF3970">
        <w:rPr>
          <w:rFonts w:ascii="Arial" w:hAnsi="Arial" w:cs="Arial"/>
          <w:sz w:val="22"/>
          <w:szCs w:val="22"/>
        </w:rPr>
        <w:t>The meeting</w:t>
      </w:r>
      <w:r w:rsidR="00E75AB2" w:rsidRPr="00FF3970">
        <w:rPr>
          <w:rFonts w:ascii="Arial" w:hAnsi="Arial" w:cs="Arial"/>
          <w:sz w:val="22"/>
          <w:szCs w:val="22"/>
        </w:rPr>
        <w:t xml:space="preserve"> </w:t>
      </w:r>
      <w:r w:rsidR="00C07169" w:rsidRPr="00FF3970">
        <w:rPr>
          <w:rFonts w:ascii="Arial" w:hAnsi="Arial" w:cs="Arial"/>
          <w:sz w:val="22"/>
          <w:szCs w:val="22"/>
        </w:rPr>
        <w:t xml:space="preserve">was </w:t>
      </w:r>
      <w:r w:rsidR="00E75AB2" w:rsidRPr="00FF3970">
        <w:rPr>
          <w:rFonts w:ascii="Arial" w:hAnsi="Arial" w:cs="Arial"/>
          <w:sz w:val="22"/>
          <w:szCs w:val="22"/>
        </w:rPr>
        <w:t>called to order at 9:0</w:t>
      </w:r>
      <w:r w:rsidR="00D85F64">
        <w:rPr>
          <w:rFonts w:ascii="Arial" w:hAnsi="Arial" w:cs="Arial"/>
          <w:sz w:val="22"/>
          <w:szCs w:val="22"/>
        </w:rPr>
        <w:t>2</w:t>
      </w:r>
      <w:r w:rsidR="00E75AB2" w:rsidRPr="00FF3970">
        <w:rPr>
          <w:rFonts w:ascii="Arial" w:hAnsi="Arial" w:cs="Arial"/>
          <w:sz w:val="22"/>
          <w:szCs w:val="22"/>
        </w:rPr>
        <w:t xml:space="preserve">AM by </w:t>
      </w:r>
      <w:r w:rsidR="00D85F64">
        <w:rPr>
          <w:rFonts w:ascii="Arial" w:eastAsia="Times New Roman" w:hAnsi="Arial" w:cs="Arial"/>
          <w:color w:val="000000"/>
          <w:sz w:val="22"/>
          <w:szCs w:val="22"/>
        </w:rPr>
        <w:t xml:space="preserve">Robert </w:t>
      </w:r>
      <w:r w:rsidR="00D85F64" w:rsidRPr="00466F20">
        <w:rPr>
          <w:rFonts w:ascii="Arial" w:hAnsi="Arial" w:cs="Arial"/>
          <w:sz w:val="22"/>
          <w:szCs w:val="22"/>
        </w:rPr>
        <w:t>D’Agostini</w:t>
      </w:r>
      <w:r w:rsidR="00E75AB2" w:rsidRPr="00FF3970">
        <w:rPr>
          <w:rFonts w:ascii="Arial" w:hAnsi="Arial" w:cs="Arial"/>
          <w:sz w:val="22"/>
          <w:szCs w:val="22"/>
        </w:rPr>
        <w:t>.</w:t>
      </w:r>
    </w:p>
    <w:p w14:paraId="3357EA32" w14:textId="77777777" w:rsidR="00340998" w:rsidRPr="00FF3970" w:rsidRDefault="00340998" w:rsidP="00340998">
      <w:pPr>
        <w:pStyle w:val="NoSpacing"/>
        <w:rPr>
          <w:rFonts w:ascii="Arial" w:hAnsi="Arial" w:cs="Arial"/>
          <w:sz w:val="22"/>
          <w:szCs w:val="22"/>
        </w:rPr>
      </w:pPr>
    </w:p>
    <w:p w14:paraId="7716A758" w14:textId="15713701" w:rsidR="00E75AB2" w:rsidRPr="00FF3970" w:rsidRDefault="00E75AB2" w:rsidP="00340998">
      <w:pPr>
        <w:pStyle w:val="NoSpacing"/>
        <w:rPr>
          <w:rFonts w:ascii="Arial" w:hAnsi="Arial" w:cs="Arial"/>
          <w:b/>
          <w:bCs/>
          <w:sz w:val="22"/>
          <w:szCs w:val="22"/>
        </w:rPr>
      </w:pPr>
      <w:r w:rsidRPr="00FF3970">
        <w:rPr>
          <w:rFonts w:ascii="Arial" w:hAnsi="Arial" w:cs="Arial"/>
          <w:b/>
          <w:bCs/>
          <w:sz w:val="22"/>
          <w:szCs w:val="22"/>
        </w:rPr>
        <w:t>ESTABLISHMENT OF QUORUM</w:t>
      </w:r>
    </w:p>
    <w:p w14:paraId="3B1EE271" w14:textId="649C11DA" w:rsidR="00E75AB2" w:rsidRPr="00FF3970" w:rsidRDefault="00E75AB2" w:rsidP="00340998">
      <w:pPr>
        <w:pStyle w:val="NoSpacing"/>
        <w:rPr>
          <w:rFonts w:ascii="Arial" w:hAnsi="Arial" w:cs="Arial"/>
          <w:sz w:val="22"/>
          <w:szCs w:val="22"/>
        </w:rPr>
      </w:pPr>
      <w:r w:rsidRPr="00FF3970">
        <w:rPr>
          <w:rFonts w:ascii="Arial" w:hAnsi="Arial" w:cs="Arial"/>
          <w:sz w:val="22"/>
          <w:szCs w:val="22"/>
        </w:rPr>
        <w:t xml:space="preserve">Present: </w:t>
      </w:r>
      <w:r w:rsidR="005D18AB" w:rsidRPr="00FF3970">
        <w:rPr>
          <w:rFonts w:ascii="Arial" w:eastAsia="Times New Roman" w:hAnsi="Arial" w:cs="Arial"/>
          <w:color w:val="000000"/>
          <w:sz w:val="22"/>
          <w:szCs w:val="22"/>
        </w:rPr>
        <w:t>John Di Stasio</w:t>
      </w:r>
      <w:r w:rsidRPr="00FF3970">
        <w:rPr>
          <w:rFonts w:ascii="Arial" w:hAnsi="Arial" w:cs="Arial"/>
          <w:sz w:val="22"/>
          <w:szCs w:val="22"/>
        </w:rPr>
        <w:t xml:space="preserve">, </w:t>
      </w:r>
      <w:r w:rsidR="00D85F64">
        <w:rPr>
          <w:rFonts w:ascii="Arial" w:eastAsia="Times New Roman" w:hAnsi="Arial" w:cs="Arial"/>
          <w:color w:val="000000"/>
          <w:sz w:val="22"/>
          <w:szCs w:val="22"/>
        </w:rPr>
        <w:t xml:space="preserve">Robert </w:t>
      </w:r>
      <w:r w:rsidR="00D85F64" w:rsidRPr="00466F20">
        <w:rPr>
          <w:rFonts w:ascii="Arial" w:hAnsi="Arial" w:cs="Arial"/>
          <w:sz w:val="22"/>
          <w:szCs w:val="22"/>
        </w:rPr>
        <w:t>D’Agostini</w:t>
      </w:r>
      <w:r w:rsidR="00D85F64">
        <w:rPr>
          <w:rFonts w:ascii="Arial" w:hAnsi="Arial" w:cs="Arial"/>
          <w:sz w:val="22"/>
          <w:szCs w:val="22"/>
        </w:rPr>
        <w:t xml:space="preserve">, </w:t>
      </w:r>
      <w:r w:rsidR="00D85F64" w:rsidRPr="00FF3970">
        <w:rPr>
          <w:rFonts w:ascii="Arial" w:eastAsia="Times New Roman" w:hAnsi="Arial" w:cs="Arial"/>
          <w:color w:val="000000"/>
          <w:sz w:val="22"/>
          <w:szCs w:val="22"/>
        </w:rPr>
        <w:t xml:space="preserve">Matt Zaldivar, Jeff Runquist, </w:t>
      </w:r>
      <w:r w:rsidR="00D85F64">
        <w:rPr>
          <w:rFonts w:ascii="Arial" w:eastAsia="Times New Roman" w:hAnsi="Arial" w:cs="Arial"/>
          <w:color w:val="000000"/>
          <w:sz w:val="22"/>
          <w:szCs w:val="22"/>
        </w:rPr>
        <w:t xml:space="preserve">and </w:t>
      </w:r>
      <w:r w:rsidR="00D85F64" w:rsidRPr="00FF3970">
        <w:rPr>
          <w:rFonts w:ascii="Arial" w:eastAsia="Times New Roman" w:hAnsi="Arial" w:cs="Arial"/>
          <w:color w:val="000000"/>
          <w:sz w:val="22"/>
          <w:szCs w:val="22"/>
        </w:rPr>
        <w:t>Scott Harvey</w:t>
      </w:r>
    </w:p>
    <w:p w14:paraId="2AE1CC1D" w14:textId="5321619A" w:rsidR="00E75AB2" w:rsidRPr="00FF3970" w:rsidRDefault="00E75AB2" w:rsidP="00B27156">
      <w:pPr>
        <w:pStyle w:val="NoSpacing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FF3970">
        <w:rPr>
          <w:rFonts w:ascii="Arial" w:hAnsi="Arial" w:cs="Arial"/>
          <w:sz w:val="22"/>
          <w:szCs w:val="22"/>
        </w:rPr>
        <w:t>Absent:</w:t>
      </w:r>
      <w:r w:rsidR="004F68FD" w:rsidRPr="00FF3970">
        <w:rPr>
          <w:rFonts w:ascii="Arial" w:eastAsia="Times New Roman" w:hAnsi="Arial" w:cs="Arial"/>
          <w:color w:val="000000"/>
          <w:sz w:val="22"/>
          <w:szCs w:val="22"/>
        </w:rPr>
        <w:t xml:space="preserve"> </w:t>
      </w:r>
      <w:r w:rsidR="00D115F5" w:rsidRPr="00FF3970">
        <w:rPr>
          <w:rFonts w:ascii="Arial" w:hAnsi="Arial" w:cs="Arial"/>
          <w:sz w:val="22"/>
          <w:szCs w:val="22"/>
        </w:rPr>
        <w:t>Paul Sobon</w:t>
      </w:r>
    </w:p>
    <w:p w14:paraId="33603DD1" w14:textId="77777777" w:rsidR="00E75AB2" w:rsidRDefault="00E75AB2" w:rsidP="00B27156">
      <w:pPr>
        <w:pStyle w:val="NoSpacing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FF3970">
        <w:rPr>
          <w:rFonts w:ascii="Arial" w:hAnsi="Arial" w:cs="Arial"/>
          <w:sz w:val="22"/>
          <w:szCs w:val="22"/>
        </w:rPr>
        <w:t>A quorum was established</w:t>
      </w:r>
    </w:p>
    <w:p w14:paraId="269E46FD" w14:textId="77777777" w:rsidR="00D115F5" w:rsidRDefault="00D115F5" w:rsidP="00D115F5">
      <w:pPr>
        <w:pStyle w:val="NoSpacing"/>
        <w:rPr>
          <w:rFonts w:ascii="Arial" w:hAnsi="Arial" w:cs="Arial"/>
          <w:sz w:val="22"/>
          <w:szCs w:val="22"/>
        </w:rPr>
      </w:pPr>
    </w:p>
    <w:p w14:paraId="68210B38" w14:textId="5D0C0178" w:rsidR="00D115F5" w:rsidRPr="00D115F5" w:rsidRDefault="00D115F5" w:rsidP="00D115F5">
      <w:pPr>
        <w:pStyle w:val="NoSpacing"/>
        <w:rPr>
          <w:rFonts w:ascii="Arial" w:hAnsi="Arial" w:cs="Arial"/>
          <w:b/>
          <w:bCs/>
          <w:sz w:val="22"/>
          <w:szCs w:val="22"/>
        </w:rPr>
      </w:pPr>
      <w:r w:rsidRPr="00D115F5">
        <w:rPr>
          <w:rFonts w:ascii="Arial" w:hAnsi="Arial" w:cs="Arial"/>
          <w:b/>
          <w:bCs/>
          <w:sz w:val="22"/>
          <w:szCs w:val="22"/>
        </w:rPr>
        <w:t>CONFLICT OF INTEREST DISCLOSURE</w:t>
      </w:r>
    </w:p>
    <w:p w14:paraId="3662D81B" w14:textId="11019D59" w:rsidR="00D115F5" w:rsidRPr="00FF3970" w:rsidRDefault="00D115F5" w:rsidP="00B27156">
      <w:pPr>
        <w:pStyle w:val="NoSpacing"/>
        <w:numPr>
          <w:ilvl w:val="0"/>
          <w:numId w:val="7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No conflict of interest stated</w:t>
      </w:r>
    </w:p>
    <w:p w14:paraId="7B0FFF1B" w14:textId="77777777" w:rsidR="00340998" w:rsidRPr="00FF3970" w:rsidRDefault="00340998" w:rsidP="00340998">
      <w:pPr>
        <w:pStyle w:val="NoSpacing"/>
        <w:rPr>
          <w:rFonts w:ascii="Arial" w:hAnsi="Arial" w:cs="Arial"/>
          <w:sz w:val="22"/>
          <w:szCs w:val="22"/>
        </w:rPr>
      </w:pPr>
    </w:p>
    <w:p w14:paraId="1384243B" w14:textId="6E387A8A" w:rsidR="0087201A" w:rsidRDefault="0087201A" w:rsidP="00AD1EED">
      <w:pPr>
        <w:rPr>
          <w:rFonts w:ascii="Arial" w:eastAsia="Times New Roman" w:hAnsi="Arial" w:cs="Arial"/>
          <w:color w:val="000000"/>
          <w:sz w:val="22"/>
          <w:szCs w:val="22"/>
        </w:rPr>
      </w:pPr>
      <w:r w:rsidRPr="00FF3970">
        <w:rPr>
          <w:rFonts w:ascii="Arial" w:eastAsia="Times New Roman" w:hAnsi="Arial" w:cs="Arial"/>
          <w:color w:val="000000"/>
          <w:sz w:val="22"/>
          <w:szCs w:val="22"/>
        </w:rPr>
        <w:t>John Di Stasio</w:t>
      </w:r>
      <w:r w:rsidRPr="00FF3970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made a motion to </w:t>
      </w:r>
      <w:r>
        <w:rPr>
          <w:rFonts w:ascii="Arial" w:eastAsia="Times New Roman" w:hAnsi="Arial" w:cs="Arial"/>
          <w:color w:val="000000"/>
          <w:sz w:val="22"/>
          <w:szCs w:val="22"/>
        </w:rPr>
        <w:t>a</w:t>
      </w:r>
      <w:r w:rsidRPr="0087201A">
        <w:rPr>
          <w:rFonts w:ascii="Arial" w:eastAsia="Times New Roman" w:hAnsi="Arial" w:cs="Arial"/>
          <w:color w:val="000000"/>
          <w:sz w:val="22"/>
          <w:szCs w:val="22"/>
        </w:rPr>
        <w:t xml:space="preserve">ccept </w:t>
      </w:r>
      <w:r>
        <w:rPr>
          <w:rFonts w:ascii="Arial" w:eastAsia="Times New Roman" w:hAnsi="Arial" w:cs="Arial"/>
          <w:color w:val="000000"/>
          <w:sz w:val="22"/>
          <w:szCs w:val="22"/>
        </w:rPr>
        <w:t xml:space="preserve">a </w:t>
      </w:r>
      <w:r w:rsidRPr="0087201A">
        <w:rPr>
          <w:rFonts w:ascii="Arial" w:eastAsia="Times New Roman" w:hAnsi="Arial" w:cs="Arial"/>
          <w:color w:val="000000"/>
          <w:sz w:val="22"/>
          <w:szCs w:val="22"/>
        </w:rPr>
        <w:t>letter of resignation submitted by Kathleen Mahan, effective June 25, 2025</w:t>
      </w:r>
      <w:r>
        <w:rPr>
          <w:rFonts w:ascii="Arial" w:eastAsia="Times New Roman" w:hAnsi="Arial" w:cs="Arial"/>
          <w:color w:val="000000"/>
          <w:sz w:val="22"/>
          <w:szCs w:val="22"/>
        </w:rPr>
        <w:t>.</w:t>
      </w:r>
    </w:p>
    <w:p w14:paraId="44739B1C" w14:textId="77777777" w:rsidR="0087201A" w:rsidRPr="00FF3970" w:rsidRDefault="0087201A" w:rsidP="00B27156">
      <w:pPr>
        <w:pStyle w:val="ListParagraph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FF3970">
        <w:rPr>
          <w:rFonts w:ascii="Arial" w:hAnsi="Arial" w:cs="Arial"/>
          <w:sz w:val="22"/>
          <w:szCs w:val="22"/>
        </w:rPr>
        <w:t>Second by Scott Harvey</w:t>
      </w:r>
    </w:p>
    <w:p w14:paraId="221247D5" w14:textId="77777777" w:rsidR="0087201A" w:rsidRPr="00FF3970" w:rsidRDefault="0087201A" w:rsidP="00B27156">
      <w:pPr>
        <w:pStyle w:val="ListParagraph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FF3970">
        <w:rPr>
          <w:rFonts w:ascii="Arial" w:hAnsi="Arial" w:cs="Arial"/>
          <w:sz w:val="22"/>
          <w:szCs w:val="22"/>
        </w:rPr>
        <w:t>The vote was unanimous</w:t>
      </w:r>
    </w:p>
    <w:p w14:paraId="325A74DF" w14:textId="77777777" w:rsidR="0087201A" w:rsidRPr="00FF3970" w:rsidRDefault="0087201A" w:rsidP="00B27156">
      <w:pPr>
        <w:pStyle w:val="ListParagraph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FF3970">
        <w:rPr>
          <w:rFonts w:ascii="Arial" w:hAnsi="Arial" w:cs="Arial"/>
          <w:sz w:val="22"/>
          <w:szCs w:val="22"/>
        </w:rPr>
        <w:t>Motion approved</w:t>
      </w:r>
    </w:p>
    <w:p w14:paraId="60A54FE5" w14:textId="6E81FB2C" w:rsidR="0087201A" w:rsidRDefault="00F058C6" w:rsidP="00AD1EED">
      <w:pPr>
        <w:rPr>
          <w:rFonts w:ascii="Arial" w:hAnsi="Arial" w:cs="Arial"/>
          <w:sz w:val="22"/>
          <w:szCs w:val="22"/>
        </w:rPr>
      </w:pPr>
      <w:r w:rsidRPr="00FF3970">
        <w:rPr>
          <w:rFonts w:ascii="Arial" w:hAnsi="Arial" w:cs="Arial"/>
          <w:sz w:val="22"/>
          <w:szCs w:val="22"/>
        </w:rPr>
        <w:t>Scott Harvey</w:t>
      </w:r>
      <w:r>
        <w:rPr>
          <w:rFonts w:ascii="Arial" w:hAnsi="Arial" w:cs="Arial"/>
          <w:sz w:val="22"/>
          <w:szCs w:val="22"/>
        </w:rPr>
        <w:t xml:space="preserve"> made a motion that the Vice Chair would assume the responsibilities of the Chair of the Board until the next election. </w:t>
      </w:r>
    </w:p>
    <w:p w14:paraId="0FA9EED4" w14:textId="77777777" w:rsidR="007A65E7" w:rsidRDefault="007A65E7" w:rsidP="00B27156">
      <w:pPr>
        <w:pStyle w:val="ListParagraph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7A65E7">
        <w:rPr>
          <w:rFonts w:ascii="Arial" w:hAnsi="Arial" w:cs="Arial"/>
          <w:sz w:val="22"/>
          <w:szCs w:val="22"/>
        </w:rPr>
        <w:t xml:space="preserve">Second by </w:t>
      </w:r>
      <w:r w:rsidRPr="00FF3970">
        <w:rPr>
          <w:rFonts w:ascii="Arial" w:eastAsia="Times New Roman" w:hAnsi="Arial" w:cs="Arial"/>
          <w:color w:val="000000"/>
          <w:sz w:val="22"/>
          <w:szCs w:val="22"/>
        </w:rPr>
        <w:t>John Di Stasio</w:t>
      </w:r>
      <w:r w:rsidRPr="00FF3970">
        <w:rPr>
          <w:rFonts w:ascii="Arial" w:hAnsi="Arial" w:cs="Arial"/>
          <w:sz w:val="22"/>
          <w:szCs w:val="22"/>
        </w:rPr>
        <w:t xml:space="preserve"> </w:t>
      </w:r>
    </w:p>
    <w:p w14:paraId="4EA0B6A3" w14:textId="78091650" w:rsidR="007A65E7" w:rsidRPr="007A65E7" w:rsidRDefault="007A65E7" w:rsidP="00B27156">
      <w:pPr>
        <w:pStyle w:val="ListParagraph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7A65E7">
        <w:rPr>
          <w:rFonts w:ascii="Arial" w:hAnsi="Arial" w:cs="Arial"/>
          <w:sz w:val="22"/>
          <w:szCs w:val="22"/>
        </w:rPr>
        <w:t>The vote was unanimous</w:t>
      </w:r>
    </w:p>
    <w:p w14:paraId="068B6176" w14:textId="77777777" w:rsidR="007A65E7" w:rsidRPr="00FF3970" w:rsidRDefault="007A65E7" w:rsidP="00B27156">
      <w:pPr>
        <w:pStyle w:val="ListParagraph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FF3970">
        <w:rPr>
          <w:rFonts w:ascii="Arial" w:hAnsi="Arial" w:cs="Arial"/>
          <w:sz w:val="22"/>
          <w:szCs w:val="22"/>
        </w:rPr>
        <w:t>Motion approved</w:t>
      </w:r>
    </w:p>
    <w:p w14:paraId="165EE6F7" w14:textId="2B385203" w:rsidR="00F058C6" w:rsidRDefault="007A65E7" w:rsidP="00AD1EED">
      <w:pPr>
        <w:rPr>
          <w:rFonts w:ascii="Arial" w:eastAsia="Times New Roman" w:hAnsi="Arial" w:cs="Arial"/>
          <w:color w:val="000000"/>
          <w:sz w:val="22"/>
          <w:szCs w:val="22"/>
        </w:rPr>
      </w:pPr>
      <w:r w:rsidRPr="00FF3970">
        <w:rPr>
          <w:rFonts w:ascii="Arial" w:eastAsia="Times New Roman" w:hAnsi="Arial" w:cs="Arial"/>
          <w:color w:val="000000"/>
          <w:sz w:val="22"/>
          <w:szCs w:val="22"/>
        </w:rPr>
        <w:t>John Di Stasio</w:t>
      </w:r>
      <w:r w:rsidRPr="00FF3970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made a </w:t>
      </w:r>
      <w:r>
        <w:rPr>
          <w:rFonts w:ascii="Arial" w:eastAsia="Times New Roman" w:hAnsi="Arial" w:cs="Arial"/>
          <w:color w:val="000000"/>
          <w:sz w:val="22"/>
          <w:szCs w:val="22"/>
        </w:rPr>
        <w:t>m</w:t>
      </w:r>
      <w:r w:rsidRPr="007A65E7">
        <w:rPr>
          <w:rFonts w:ascii="Arial" w:eastAsia="Times New Roman" w:hAnsi="Arial" w:cs="Arial"/>
          <w:color w:val="000000"/>
          <w:sz w:val="22"/>
          <w:szCs w:val="22"/>
        </w:rPr>
        <w:t>otion to remove Kathleen Mahan from the Chase Bank account.</w:t>
      </w:r>
    </w:p>
    <w:p w14:paraId="33C2D4EF" w14:textId="77777777" w:rsidR="007A65E7" w:rsidRPr="00FF3970" w:rsidRDefault="007A65E7" w:rsidP="00B27156">
      <w:pPr>
        <w:pStyle w:val="ListParagraph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FF3970">
        <w:rPr>
          <w:rFonts w:ascii="Arial" w:hAnsi="Arial" w:cs="Arial"/>
          <w:sz w:val="22"/>
          <w:szCs w:val="22"/>
        </w:rPr>
        <w:t>Second by Scott Harvey</w:t>
      </w:r>
    </w:p>
    <w:p w14:paraId="546FB0D6" w14:textId="77777777" w:rsidR="007A65E7" w:rsidRPr="00FF3970" w:rsidRDefault="007A65E7" w:rsidP="00B27156">
      <w:pPr>
        <w:pStyle w:val="ListParagraph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FF3970">
        <w:rPr>
          <w:rFonts w:ascii="Arial" w:hAnsi="Arial" w:cs="Arial"/>
          <w:sz w:val="22"/>
          <w:szCs w:val="22"/>
        </w:rPr>
        <w:t>The vote was unanimous</w:t>
      </w:r>
    </w:p>
    <w:p w14:paraId="5BDFDDAE" w14:textId="77777777" w:rsidR="007A65E7" w:rsidRDefault="007A65E7" w:rsidP="00B27156">
      <w:pPr>
        <w:pStyle w:val="ListParagraph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FF3970">
        <w:rPr>
          <w:rFonts w:ascii="Arial" w:hAnsi="Arial" w:cs="Arial"/>
          <w:sz w:val="22"/>
          <w:szCs w:val="22"/>
        </w:rPr>
        <w:t>Motion approved</w:t>
      </w:r>
    </w:p>
    <w:p w14:paraId="4B942D62" w14:textId="7B969651" w:rsidR="00755CAF" w:rsidRDefault="00755CAF" w:rsidP="00755CAF">
      <w:pPr>
        <w:rPr>
          <w:rFonts w:ascii="Arial" w:eastAsia="Times New Roman" w:hAnsi="Arial" w:cs="Arial"/>
          <w:color w:val="000000"/>
          <w:sz w:val="22"/>
          <w:szCs w:val="22"/>
        </w:rPr>
      </w:pPr>
      <w:r w:rsidRPr="00FF3970">
        <w:rPr>
          <w:rFonts w:ascii="Arial" w:eastAsia="Times New Roman" w:hAnsi="Arial" w:cs="Arial"/>
          <w:color w:val="000000"/>
          <w:sz w:val="22"/>
          <w:szCs w:val="22"/>
        </w:rPr>
        <w:t>Matt Zaldivar</w:t>
      </w:r>
      <w:r>
        <w:rPr>
          <w:rFonts w:ascii="Arial" w:eastAsia="Times New Roman" w:hAnsi="Arial" w:cs="Arial"/>
          <w:color w:val="000000"/>
          <w:sz w:val="22"/>
          <w:szCs w:val="22"/>
        </w:rPr>
        <w:t xml:space="preserve"> motion to appoint John </w:t>
      </w:r>
      <w:r w:rsidRPr="00FF3970">
        <w:rPr>
          <w:rFonts w:ascii="Arial" w:eastAsia="Times New Roman" w:hAnsi="Arial" w:cs="Arial"/>
          <w:color w:val="000000"/>
          <w:sz w:val="22"/>
          <w:szCs w:val="22"/>
        </w:rPr>
        <w:t>Di Stasio</w:t>
      </w:r>
      <w:r>
        <w:rPr>
          <w:rFonts w:ascii="Arial" w:eastAsia="Times New Roman" w:hAnsi="Arial" w:cs="Arial"/>
          <w:color w:val="000000"/>
          <w:sz w:val="22"/>
          <w:szCs w:val="22"/>
        </w:rPr>
        <w:t xml:space="preserve"> as the Chair of the Policy Committee</w:t>
      </w:r>
    </w:p>
    <w:p w14:paraId="10B03337" w14:textId="77777777" w:rsidR="00755CAF" w:rsidRPr="00FF3970" w:rsidRDefault="00755CAF" w:rsidP="00B27156">
      <w:pPr>
        <w:pStyle w:val="ListParagraph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FF3970">
        <w:rPr>
          <w:rFonts w:ascii="Arial" w:hAnsi="Arial" w:cs="Arial"/>
          <w:sz w:val="22"/>
          <w:szCs w:val="22"/>
        </w:rPr>
        <w:t>Second by Scott Harvey</w:t>
      </w:r>
    </w:p>
    <w:p w14:paraId="52A98F89" w14:textId="77777777" w:rsidR="00755CAF" w:rsidRPr="00FF3970" w:rsidRDefault="00755CAF" w:rsidP="00B27156">
      <w:pPr>
        <w:pStyle w:val="ListParagraph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FF3970">
        <w:rPr>
          <w:rFonts w:ascii="Arial" w:hAnsi="Arial" w:cs="Arial"/>
          <w:sz w:val="22"/>
          <w:szCs w:val="22"/>
        </w:rPr>
        <w:t>The vote was unanimous</w:t>
      </w:r>
    </w:p>
    <w:p w14:paraId="4FD6DF33" w14:textId="1A47A437" w:rsidR="00755CAF" w:rsidRPr="00755CAF" w:rsidRDefault="00755CAF" w:rsidP="00B27156">
      <w:pPr>
        <w:pStyle w:val="ListParagraph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FF3970">
        <w:rPr>
          <w:rFonts w:ascii="Arial" w:hAnsi="Arial" w:cs="Arial"/>
          <w:sz w:val="22"/>
          <w:szCs w:val="22"/>
        </w:rPr>
        <w:t>Motion approved</w:t>
      </w:r>
    </w:p>
    <w:p w14:paraId="6AE27A38" w14:textId="1DF1A9AA" w:rsidR="00AD1EED" w:rsidRPr="00FF3970" w:rsidRDefault="00A51441" w:rsidP="00AD1EED">
      <w:pPr>
        <w:rPr>
          <w:rFonts w:ascii="Arial" w:hAnsi="Arial" w:cs="Arial"/>
          <w:sz w:val="22"/>
          <w:szCs w:val="22"/>
        </w:rPr>
      </w:pPr>
      <w:r w:rsidRPr="00FF3970">
        <w:rPr>
          <w:rFonts w:ascii="Arial" w:hAnsi="Arial" w:cs="Arial"/>
          <w:sz w:val="22"/>
          <w:szCs w:val="22"/>
        </w:rPr>
        <w:t xml:space="preserve">Scott Harvey </w:t>
      </w:r>
      <w:r w:rsidR="00C07169" w:rsidRPr="00FF3970">
        <w:rPr>
          <w:rFonts w:ascii="Arial" w:hAnsi="Arial" w:cs="Arial"/>
          <w:sz w:val="22"/>
          <w:szCs w:val="22"/>
        </w:rPr>
        <w:t>made a m</w:t>
      </w:r>
      <w:r w:rsidR="00340998" w:rsidRPr="00FF3970">
        <w:rPr>
          <w:rFonts w:ascii="Arial" w:hAnsi="Arial" w:cs="Arial"/>
          <w:sz w:val="22"/>
          <w:szCs w:val="22"/>
        </w:rPr>
        <w:t xml:space="preserve">otion </w:t>
      </w:r>
      <w:r w:rsidR="00171030" w:rsidRPr="00FF3970">
        <w:rPr>
          <w:rFonts w:ascii="Arial" w:hAnsi="Arial" w:cs="Arial"/>
          <w:sz w:val="22"/>
          <w:szCs w:val="22"/>
        </w:rPr>
        <w:t xml:space="preserve">to approve </w:t>
      </w:r>
      <w:r w:rsidR="00F869AA">
        <w:rPr>
          <w:rFonts w:ascii="Arial" w:hAnsi="Arial" w:cs="Arial"/>
          <w:sz w:val="22"/>
          <w:szCs w:val="22"/>
        </w:rPr>
        <w:t>June</w:t>
      </w:r>
      <w:r w:rsidR="00D115F5">
        <w:rPr>
          <w:rFonts w:ascii="Arial" w:hAnsi="Arial" w:cs="Arial"/>
          <w:sz w:val="22"/>
          <w:szCs w:val="22"/>
        </w:rPr>
        <w:t xml:space="preserve"> </w:t>
      </w:r>
      <w:r w:rsidR="00171030" w:rsidRPr="00FF3970">
        <w:rPr>
          <w:rFonts w:ascii="Arial" w:hAnsi="Arial" w:cs="Arial"/>
          <w:sz w:val="22"/>
          <w:szCs w:val="22"/>
        </w:rPr>
        <w:t>202</w:t>
      </w:r>
      <w:r w:rsidR="00EC67D4">
        <w:rPr>
          <w:rFonts w:ascii="Arial" w:hAnsi="Arial" w:cs="Arial"/>
          <w:sz w:val="22"/>
          <w:szCs w:val="22"/>
        </w:rPr>
        <w:t>5</w:t>
      </w:r>
      <w:r w:rsidR="00171030" w:rsidRPr="00FF3970">
        <w:rPr>
          <w:rFonts w:ascii="Arial" w:hAnsi="Arial" w:cs="Arial"/>
          <w:sz w:val="22"/>
          <w:szCs w:val="22"/>
        </w:rPr>
        <w:t xml:space="preserve"> meeting minutes</w:t>
      </w:r>
      <w:r w:rsidR="00F869AA">
        <w:rPr>
          <w:rFonts w:ascii="Arial" w:hAnsi="Arial" w:cs="Arial"/>
          <w:sz w:val="22"/>
          <w:szCs w:val="22"/>
        </w:rPr>
        <w:t xml:space="preserve"> with the amendment of delinquent collections</w:t>
      </w:r>
      <w:r w:rsidR="00AD1EED" w:rsidRPr="00FF3970">
        <w:rPr>
          <w:rFonts w:ascii="Arial" w:hAnsi="Arial" w:cs="Arial"/>
          <w:sz w:val="22"/>
          <w:szCs w:val="22"/>
        </w:rPr>
        <w:t>.</w:t>
      </w:r>
    </w:p>
    <w:p w14:paraId="4F7D1EC0" w14:textId="4C6631EC" w:rsidR="00AD1EED" w:rsidRPr="00FF3970" w:rsidRDefault="008E56C6" w:rsidP="00B27156">
      <w:pPr>
        <w:pStyle w:val="ListParagraph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FF3970">
        <w:rPr>
          <w:rFonts w:ascii="Arial" w:hAnsi="Arial" w:cs="Arial"/>
          <w:sz w:val="22"/>
          <w:szCs w:val="22"/>
        </w:rPr>
        <w:t>Second</w:t>
      </w:r>
      <w:r w:rsidR="00171030" w:rsidRPr="00FF3970">
        <w:rPr>
          <w:rFonts w:ascii="Arial" w:hAnsi="Arial" w:cs="Arial"/>
          <w:sz w:val="22"/>
          <w:szCs w:val="22"/>
        </w:rPr>
        <w:t xml:space="preserve"> by </w:t>
      </w:r>
      <w:r w:rsidR="00A51441" w:rsidRPr="00FF3970">
        <w:rPr>
          <w:rFonts w:ascii="Arial" w:eastAsia="Times New Roman" w:hAnsi="Arial" w:cs="Arial"/>
          <w:color w:val="000000"/>
          <w:sz w:val="22"/>
          <w:szCs w:val="22"/>
        </w:rPr>
        <w:t>John Di Stasio</w:t>
      </w:r>
    </w:p>
    <w:p w14:paraId="61435089" w14:textId="79C2CDC0" w:rsidR="00AD1EED" w:rsidRPr="00FF3970" w:rsidRDefault="00171030" w:rsidP="00B27156">
      <w:pPr>
        <w:pStyle w:val="ListParagraph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FF3970">
        <w:rPr>
          <w:rFonts w:ascii="Arial" w:hAnsi="Arial" w:cs="Arial"/>
          <w:sz w:val="22"/>
          <w:szCs w:val="22"/>
        </w:rPr>
        <w:t>The vote was unanimous</w:t>
      </w:r>
    </w:p>
    <w:p w14:paraId="2F3D4FB6" w14:textId="1CDCE4D4" w:rsidR="00171030" w:rsidRPr="00FF3970" w:rsidRDefault="00171030" w:rsidP="00B27156">
      <w:pPr>
        <w:pStyle w:val="ListParagraph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FF3970">
        <w:rPr>
          <w:rFonts w:ascii="Arial" w:hAnsi="Arial" w:cs="Arial"/>
          <w:sz w:val="22"/>
          <w:szCs w:val="22"/>
        </w:rPr>
        <w:t>Motion approved</w:t>
      </w:r>
    </w:p>
    <w:p w14:paraId="7B1899BE" w14:textId="77777777" w:rsidR="002B64C7" w:rsidRDefault="002B64C7" w:rsidP="00EC67D4">
      <w:pPr>
        <w:rPr>
          <w:rFonts w:ascii="Arial" w:eastAsia="Times New Roman" w:hAnsi="Arial" w:cs="Arial"/>
          <w:color w:val="000000"/>
          <w:sz w:val="22"/>
          <w:szCs w:val="22"/>
        </w:rPr>
      </w:pPr>
    </w:p>
    <w:p w14:paraId="158D0DD3" w14:textId="77777777" w:rsidR="002B64C7" w:rsidRDefault="002B64C7" w:rsidP="00EC67D4">
      <w:pPr>
        <w:rPr>
          <w:rFonts w:ascii="Arial" w:eastAsia="Times New Roman" w:hAnsi="Arial" w:cs="Arial"/>
          <w:color w:val="000000"/>
          <w:sz w:val="22"/>
          <w:szCs w:val="22"/>
        </w:rPr>
      </w:pPr>
    </w:p>
    <w:p w14:paraId="705C4984" w14:textId="79CF0202" w:rsidR="00EC67D4" w:rsidRPr="00FF3970" w:rsidRDefault="00A51441" w:rsidP="00EC67D4">
      <w:pPr>
        <w:rPr>
          <w:rFonts w:ascii="Arial" w:hAnsi="Arial" w:cs="Arial"/>
          <w:sz w:val="22"/>
          <w:szCs w:val="22"/>
        </w:rPr>
      </w:pPr>
      <w:r w:rsidRPr="00FF3970">
        <w:rPr>
          <w:rFonts w:ascii="Arial" w:eastAsia="Times New Roman" w:hAnsi="Arial" w:cs="Arial"/>
          <w:color w:val="000000"/>
          <w:sz w:val="22"/>
          <w:szCs w:val="22"/>
        </w:rPr>
        <w:lastRenderedPageBreak/>
        <w:t>Matt Zaldivar</w:t>
      </w:r>
      <w:r w:rsidRPr="00FF3970">
        <w:rPr>
          <w:rFonts w:ascii="Arial" w:hAnsi="Arial" w:cs="Arial"/>
          <w:sz w:val="22"/>
          <w:szCs w:val="22"/>
        </w:rPr>
        <w:t xml:space="preserve"> </w:t>
      </w:r>
      <w:r w:rsidR="00EC67D4" w:rsidRPr="00FF3970">
        <w:rPr>
          <w:rFonts w:ascii="Arial" w:hAnsi="Arial" w:cs="Arial"/>
          <w:sz w:val="22"/>
          <w:szCs w:val="22"/>
        </w:rPr>
        <w:t xml:space="preserve">made a motion to approve </w:t>
      </w:r>
      <w:r w:rsidR="00EC67D4">
        <w:rPr>
          <w:rFonts w:ascii="Arial" w:hAnsi="Arial" w:cs="Arial"/>
          <w:sz w:val="22"/>
          <w:szCs w:val="22"/>
        </w:rPr>
        <w:t xml:space="preserve">Special Board Meeting Minutes from </w:t>
      </w:r>
      <w:r>
        <w:rPr>
          <w:rFonts w:ascii="Arial" w:hAnsi="Arial" w:cs="Arial"/>
          <w:sz w:val="22"/>
          <w:szCs w:val="22"/>
        </w:rPr>
        <w:t>June 25</w:t>
      </w:r>
      <w:r w:rsidR="00EC67D4">
        <w:rPr>
          <w:rFonts w:ascii="Arial" w:hAnsi="Arial" w:cs="Arial"/>
          <w:sz w:val="22"/>
          <w:szCs w:val="22"/>
        </w:rPr>
        <w:t xml:space="preserve">, </w:t>
      </w:r>
      <w:r w:rsidR="00EC67D4" w:rsidRPr="00FF3970">
        <w:rPr>
          <w:rFonts w:ascii="Arial" w:hAnsi="Arial" w:cs="Arial"/>
          <w:sz w:val="22"/>
          <w:szCs w:val="22"/>
        </w:rPr>
        <w:t>202</w:t>
      </w:r>
      <w:r w:rsidR="00EC67D4">
        <w:rPr>
          <w:rFonts w:ascii="Arial" w:hAnsi="Arial" w:cs="Arial"/>
          <w:sz w:val="22"/>
          <w:szCs w:val="22"/>
        </w:rPr>
        <w:t>5</w:t>
      </w:r>
      <w:r w:rsidR="00EC67D4" w:rsidRPr="00FF3970">
        <w:rPr>
          <w:rFonts w:ascii="Arial" w:hAnsi="Arial" w:cs="Arial"/>
          <w:sz w:val="22"/>
          <w:szCs w:val="22"/>
        </w:rPr>
        <w:t>.</w:t>
      </w:r>
    </w:p>
    <w:p w14:paraId="1F7D46DD" w14:textId="0C5D26DF" w:rsidR="00EC67D4" w:rsidRPr="00FF3970" w:rsidRDefault="00EC67D4" w:rsidP="00B27156">
      <w:pPr>
        <w:pStyle w:val="ListParagraph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FF3970">
        <w:rPr>
          <w:rFonts w:ascii="Arial" w:hAnsi="Arial" w:cs="Arial"/>
          <w:sz w:val="22"/>
          <w:szCs w:val="22"/>
        </w:rPr>
        <w:t xml:space="preserve">Second by </w:t>
      </w:r>
      <w:r w:rsidR="005474B6" w:rsidRPr="00FF3970">
        <w:rPr>
          <w:rFonts w:ascii="Arial" w:eastAsia="Times New Roman" w:hAnsi="Arial" w:cs="Arial"/>
          <w:color w:val="000000"/>
          <w:sz w:val="22"/>
          <w:szCs w:val="22"/>
        </w:rPr>
        <w:t>Jeff Runquist</w:t>
      </w:r>
    </w:p>
    <w:p w14:paraId="24145425" w14:textId="77777777" w:rsidR="00EC67D4" w:rsidRPr="00FF3970" w:rsidRDefault="00EC67D4" w:rsidP="00B27156">
      <w:pPr>
        <w:pStyle w:val="ListParagraph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FF3970">
        <w:rPr>
          <w:rFonts w:ascii="Arial" w:hAnsi="Arial" w:cs="Arial"/>
          <w:sz w:val="22"/>
          <w:szCs w:val="22"/>
        </w:rPr>
        <w:t>The vote was unanimous</w:t>
      </w:r>
    </w:p>
    <w:p w14:paraId="3AECCA56" w14:textId="77777777" w:rsidR="00EC67D4" w:rsidRPr="00FF3970" w:rsidRDefault="00EC67D4" w:rsidP="00B27156">
      <w:pPr>
        <w:pStyle w:val="ListParagraph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FF3970">
        <w:rPr>
          <w:rFonts w:ascii="Arial" w:hAnsi="Arial" w:cs="Arial"/>
          <w:sz w:val="22"/>
          <w:szCs w:val="22"/>
        </w:rPr>
        <w:t>Motion approved</w:t>
      </w:r>
    </w:p>
    <w:p w14:paraId="6A80F98B" w14:textId="77777777" w:rsidR="00B27156" w:rsidRDefault="00B27156" w:rsidP="00EF7195">
      <w:pPr>
        <w:rPr>
          <w:rFonts w:ascii="Arial" w:hAnsi="Arial" w:cs="Arial"/>
          <w:b/>
          <w:bCs/>
          <w:sz w:val="22"/>
          <w:szCs w:val="22"/>
        </w:rPr>
      </w:pPr>
    </w:p>
    <w:p w14:paraId="73A6E733" w14:textId="1CD3200B" w:rsidR="00C72DF7" w:rsidRPr="00FF3970" w:rsidRDefault="001626F1" w:rsidP="00EF7195">
      <w:pPr>
        <w:rPr>
          <w:rFonts w:ascii="Arial" w:hAnsi="Arial" w:cs="Arial"/>
          <w:b/>
          <w:bCs/>
          <w:sz w:val="22"/>
          <w:szCs w:val="22"/>
        </w:rPr>
      </w:pPr>
      <w:r w:rsidRPr="02A67803">
        <w:rPr>
          <w:rFonts w:ascii="Arial" w:hAnsi="Arial" w:cs="Arial"/>
          <w:b/>
          <w:bCs/>
          <w:sz w:val="22"/>
          <w:szCs w:val="22"/>
        </w:rPr>
        <w:t>DIRECTOR REPORT</w:t>
      </w:r>
    </w:p>
    <w:p w14:paraId="67D8C66D" w14:textId="7466D831" w:rsidR="00464CD5" w:rsidRPr="00464CD5" w:rsidRDefault="00464CD5" w:rsidP="02A67803">
      <w:r w:rsidRPr="02A67803">
        <w:rPr>
          <w:rFonts w:ascii="Arial" w:hAnsi="Arial" w:cs="Arial"/>
          <w:b/>
          <w:bCs/>
          <w:sz w:val="22"/>
          <w:szCs w:val="22"/>
        </w:rPr>
        <w:t>Wine Institute</w:t>
      </w:r>
    </w:p>
    <w:p w14:paraId="4492784B" w14:textId="43492337" w:rsidR="0065629B" w:rsidRDefault="002B64C7" w:rsidP="02A6780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Wine Institute has </w:t>
      </w:r>
      <w:r w:rsidR="005B4165">
        <w:rPr>
          <w:rFonts w:ascii="Arial" w:hAnsi="Arial" w:cs="Arial"/>
          <w:sz w:val="22"/>
          <w:szCs w:val="22"/>
        </w:rPr>
        <w:t>r</w:t>
      </w:r>
      <w:r w:rsidR="005B4165" w:rsidRPr="005B4165">
        <w:rPr>
          <w:rFonts w:ascii="Arial" w:hAnsi="Arial" w:cs="Arial"/>
          <w:sz w:val="22"/>
          <w:szCs w:val="22"/>
        </w:rPr>
        <w:t>equest</w:t>
      </w:r>
      <w:r w:rsidR="005B4165">
        <w:rPr>
          <w:rFonts w:ascii="Arial" w:hAnsi="Arial" w:cs="Arial"/>
          <w:sz w:val="22"/>
          <w:szCs w:val="22"/>
        </w:rPr>
        <w:t>ed the</w:t>
      </w:r>
      <w:r w:rsidR="005B4165" w:rsidRPr="005B4165">
        <w:rPr>
          <w:rFonts w:ascii="Arial" w:hAnsi="Arial" w:cs="Arial"/>
          <w:sz w:val="22"/>
          <w:szCs w:val="22"/>
        </w:rPr>
        <w:t xml:space="preserve"> </w:t>
      </w:r>
      <w:r w:rsidR="005B4165" w:rsidRPr="005B4165">
        <w:rPr>
          <w:rFonts w:ascii="Arial" w:hAnsi="Arial" w:cs="Arial"/>
          <w:sz w:val="22"/>
          <w:szCs w:val="22"/>
          <w:u w:val="single"/>
        </w:rPr>
        <w:t>support and sign on </w:t>
      </w:r>
      <w:r w:rsidR="005B4165">
        <w:rPr>
          <w:rFonts w:ascii="Arial" w:hAnsi="Arial" w:cs="Arial"/>
          <w:sz w:val="22"/>
          <w:szCs w:val="22"/>
        </w:rPr>
        <w:t xml:space="preserve">by all </w:t>
      </w:r>
      <w:r w:rsidR="00CF312C">
        <w:rPr>
          <w:rFonts w:ascii="Arial" w:hAnsi="Arial" w:cs="Arial"/>
          <w:sz w:val="22"/>
          <w:szCs w:val="22"/>
        </w:rPr>
        <w:t>Wine Association to</w:t>
      </w:r>
      <w:r w:rsidR="005B4165" w:rsidRPr="005B4165">
        <w:rPr>
          <w:rFonts w:ascii="Arial" w:hAnsi="Arial" w:cs="Arial"/>
          <w:sz w:val="22"/>
          <w:szCs w:val="22"/>
        </w:rPr>
        <w:t xml:space="preserve"> moves forward </w:t>
      </w:r>
      <w:r w:rsidR="00CF312C">
        <w:rPr>
          <w:rFonts w:ascii="Arial" w:hAnsi="Arial" w:cs="Arial"/>
          <w:sz w:val="22"/>
          <w:szCs w:val="22"/>
        </w:rPr>
        <w:t xml:space="preserve">with </w:t>
      </w:r>
      <w:r w:rsidR="005B4165" w:rsidRPr="005B4165">
        <w:rPr>
          <w:rFonts w:ascii="Arial" w:hAnsi="Arial" w:cs="Arial"/>
          <w:sz w:val="22"/>
          <w:szCs w:val="22"/>
        </w:rPr>
        <w:t>language in AB 720 (Rogers) that provides for an “Estate Tasting Event Permit” for winegrowers</w:t>
      </w:r>
      <w:r w:rsidR="00CF312C">
        <w:rPr>
          <w:rFonts w:ascii="Arial" w:hAnsi="Arial" w:cs="Arial"/>
          <w:sz w:val="22"/>
          <w:szCs w:val="22"/>
        </w:rPr>
        <w:t xml:space="preserve">. </w:t>
      </w:r>
      <w:r w:rsidR="00CF312C" w:rsidRPr="00CF312C">
        <w:rPr>
          <w:rFonts w:ascii="Arial" w:hAnsi="Arial" w:cs="Arial"/>
          <w:sz w:val="22"/>
          <w:szCs w:val="22"/>
          <w:u w:val="single"/>
        </w:rPr>
        <w:t>AB 720</w:t>
      </w:r>
      <w:r w:rsidR="00CF312C" w:rsidRPr="00CF312C">
        <w:rPr>
          <w:rFonts w:ascii="Arial" w:hAnsi="Arial" w:cs="Arial"/>
          <w:sz w:val="22"/>
          <w:szCs w:val="22"/>
        </w:rPr>
        <w:t>:  Under our proposal for an “Estate Tasting Event Permit,” a winegrower could apply for a permit to host tasting events outside their licensed premises on their winery property or at non-adjacent vineyard that is owned and under their control – essentially a “pop-up” tasting room.  These events would allow a winery to exercise all its tasting room privileges in their event space.  </w:t>
      </w:r>
    </w:p>
    <w:p w14:paraId="40332AF1" w14:textId="5BF0F510" w:rsidR="00464CD5" w:rsidRDefault="00464CD5" w:rsidP="00DA7189">
      <w:pPr>
        <w:rPr>
          <w:rFonts w:ascii="Arial" w:eastAsia="Times New Roman" w:hAnsi="Arial" w:cs="Arial"/>
          <w:color w:val="000000"/>
          <w:sz w:val="22"/>
          <w:szCs w:val="22"/>
        </w:rPr>
      </w:pPr>
      <w:r w:rsidRPr="00FF3970">
        <w:rPr>
          <w:rFonts w:ascii="Arial" w:eastAsia="Times New Roman" w:hAnsi="Arial" w:cs="Arial"/>
          <w:color w:val="000000"/>
          <w:sz w:val="22"/>
          <w:szCs w:val="22"/>
        </w:rPr>
        <w:t>John Di Stasio</w:t>
      </w:r>
      <w:r>
        <w:rPr>
          <w:rFonts w:ascii="Arial" w:eastAsia="Times New Roman" w:hAnsi="Arial" w:cs="Arial"/>
          <w:color w:val="000000"/>
          <w:sz w:val="22"/>
          <w:szCs w:val="22"/>
        </w:rPr>
        <w:t xml:space="preserve"> made a motion to support </w:t>
      </w:r>
      <w:r w:rsidR="002231A2">
        <w:rPr>
          <w:rFonts w:ascii="Arial" w:eastAsia="Times New Roman" w:hAnsi="Arial" w:cs="Arial"/>
          <w:color w:val="000000"/>
          <w:sz w:val="22"/>
          <w:szCs w:val="22"/>
        </w:rPr>
        <w:t xml:space="preserve">the signing </w:t>
      </w:r>
      <w:r w:rsidR="00DA7189">
        <w:rPr>
          <w:rFonts w:ascii="Arial" w:eastAsia="Times New Roman" w:hAnsi="Arial" w:cs="Arial"/>
          <w:color w:val="000000"/>
          <w:sz w:val="22"/>
          <w:szCs w:val="22"/>
        </w:rPr>
        <w:t xml:space="preserve">for the proposal of </w:t>
      </w:r>
      <w:r w:rsidR="002231A2">
        <w:rPr>
          <w:rFonts w:ascii="Arial" w:eastAsia="Times New Roman" w:hAnsi="Arial" w:cs="Arial"/>
          <w:color w:val="000000"/>
          <w:sz w:val="22"/>
          <w:szCs w:val="22"/>
        </w:rPr>
        <w:t xml:space="preserve">Estate Tasting Event Permit </w:t>
      </w:r>
      <w:r w:rsidR="00B22549">
        <w:rPr>
          <w:rFonts w:ascii="Arial" w:eastAsia="Times New Roman" w:hAnsi="Arial" w:cs="Arial"/>
          <w:color w:val="000000"/>
          <w:sz w:val="22"/>
          <w:szCs w:val="22"/>
        </w:rPr>
        <w:t>to be submitted</w:t>
      </w:r>
      <w:r w:rsidR="00DA7189">
        <w:rPr>
          <w:rFonts w:ascii="Arial" w:eastAsia="Times New Roman" w:hAnsi="Arial" w:cs="Arial"/>
          <w:color w:val="000000"/>
          <w:sz w:val="22"/>
          <w:szCs w:val="22"/>
        </w:rPr>
        <w:t xml:space="preserve"> on our behalf by the Wine Institute</w:t>
      </w:r>
      <w:r w:rsidR="00B22549">
        <w:rPr>
          <w:rFonts w:ascii="Arial" w:eastAsia="Times New Roman" w:hAnsi="Arial" w:cs="Arial"/>
          <w:color w:val="000000"/>
          <w:sz w:val="22"/>
          <w:szCs w:val="22"/>
        </w:rPr>
        <w:t xml:space="preserve"> to </w:t>
      </w:r>
      <w:r w:rsidR="00DA7189" w:rsidRPr="00DA7189">
        <w:rPr>
          <w:rFonts w:ascii="Arial" w:eastAsia="Times New Roman" w:hAnsi="Arial" w:cs="Arial"/>
          <w:color w:val="000000"/>
          <w:sz w:val="22"/>
          <w:szCs w:val="22"/>
        </w:rPr>
        <w:t>The Honorable Steve Padilla, Chair Senate Committee on Governmental Organization</w:t>
      </w:r>
      <w:r w:rsidR="00DA7189">
        <w:rPr>
          <w:rFonts w:ascii="Arial" w:eastAsia="Times New Roman" w:hAnsi="Arial" w:cs="Arial"/>
          <w:color w:val="000000"/>
          <w:sz w:val="22"/>
          <w:szCs w:val="22"/>
        </w:rPr>
        <w:t xml:space="preserve">. </w:t>
      </w:r>
    </w:p>
    <w:p w14:paraId="76B3D6EA" w14:textId="77777777" w:rsidR="00DA7189" w:rsidRPr="00FF3970" w:rsidRDefault="00DA7189" w:rsidP="00B27156">
      <w:pPr>
        <w:pStyle w:val="ListParagraph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FF3970">
        <w:rPr>
          <w:rFonts w:ascii="Arial" w:hAnsi="Arial" w:cs="Arial"/>
          <w:sz w:val="22"/>
          <w:szCs w:val="22"/>
        </w:rPr>
        <w:t>Second by Scott Harvey</w:t>
      </w:r>
    </w:p>
    <w:p w14:paraId="6C48D5F4" w14:textId="77777777" w:rsidR="00DA7189" w:rsidRPr="00FF3970" w:rsidRDefault="00DA7189" w:rsidP="00B27156">
      <w:pPr>
        <w:pStyle w:val="ListParagraph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FF3970">
        <w:rPr>
          <w:rFonts w:ascii="Arial" w:hAnsi="Arial" w:cs="Arial"/>
          <w:sz w:val="22"/>
          <w:szCs w:val="22"/>
        </w:rPr>
        <w:t>The vote was unanimous</w:t>
      </w:r>
    </w:p>
    <w:p w14:paraId="4144D0BA" w14:textId="77777777" w:rsidR="00DA7189" w:rsidRPr="00755CAF" w:rsidRDefault="00DA7189" w:rsidP="00B27156">
      <w:pPr>
        <w:pStyle w:val="ListParagraph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FF3970">
        <w:rPr>
          <w:rFonts w:ascii="Arial" w:hAnsi="Arial" w:cs="Arial"/>
          <w:sz w:val="22"/>
          <w:szCs w:val="22"/>
        </w:rPr>
        <w:t>Motion approved</w:t>
      </w:r>
    </w:p>
    <w:p w14:paraId="01085C01" w14:textId="56FB132A" w:rsidR="004B046B" w:rsidRPr="004B046B" w:rsidRDefault="004B046B" w:rsidP="02A67803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Wine Heritage</w:t>
      </w:r>
    </w:p>
    <w:p w14:paraId="78A68276" w14:textId="5DE2E315" w:rsidR="004B046B" w:rsidRDefault="004B046B" w:rsidP="02A6780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</w:t>
      </w:r>
      <w:r w:rsidRPr="004B046B">
        <w:rPr>
          <w:rFonts w:ascii="Arial" w:hAnsi="Arial" w:cs="Arial"/>
          <w:sz w:val="22"/>
          <w:szCs w:val="22"/>
        </w:rPr>
        <w:t xml:space="preserve">pdate on the </w:t>
      </w:r>
      <w:r>
        <w:rPr>
          <w:rFonts w:ascii="Arial" w:hAnsi="Arial" w:cs="Arial"/>
          <w:sz w:val="22"/>
          <w:szCs w:val="22"/>
        </w:rPr>
        <w:t>ACWHD 1</w:t>
      </w:r>
      <w:r w:rsidRPr="004B046B">
        <w:rPr>
          <w:rFonts w:ascii="Arial" w:hAnsi="Arial" w:cs="Arial"/>
          <w:sz w:val="22"/>
          <w:szCs w:val="22"/>
          <w:vertAlign w:val="superscript"/>
        </w:rPr>
        <w:t>st</w:t>
      </w:r>
      <w:r>
        <w:rPr>
          <w:rFonts w:ascii="Arial" w:hAnsi="Arial" w:cs="Arial"/>
          <w:sz w:val="22"/>
          <w:szCs w:val="22"/>
        </w:rPr>
        <w:t xml:space="preserve"> quarter payment status</w:t>
      </w:r>
      <w:r w:rsidRPr="004B046B">
        <w:rPr>
          <w:rFonts w:ascii="Arial" w:hAnsi="Arial" w:cs="Arial"/>
          <w:sz w:val="22"/>
          <w:szCs w:val="22"/>
        </w:rPr>
        <w:t>, noting 24 unpaid wineries and 5</w:t>
      </w:r>
      <w:r w:rsidR="00B753F7">
        <w:rPr>
          <w:rFonts w:ascii="Arial" w:hAnsi="Arial" w:cs="Arial"/>
          <w:sz w:val="22"/>
          <w:szCs w:val="22"/>
        </w:rPr>
        <w:t>4</w:t>
      </w:r>
      <w:r w:rsidRPr="004B046B">
        <w:rPr>
          <w:rFonts w:ascii="Arial" w:hAnsi="Arial" w:cs="Arial"/>
          <w:sz w:val="22"/>
          <w:szCs w:val="22"/>
        </w:rPr>
        <w:t xml:space="preserve"> paid wineries, totaling 77 wineries.</w:t>
      </w:r>
    </w:p>
    <w:p w14:paraId="40ACF75D" w14:textId="3E39D37B" w:rsidR="004B046B" w:rsidRDefault="004B046B" w:rsidP="02A67803">
      <w:pPr>
        <w:rPr>
          <w:rFonts w:ascii="Arial" w:hAnsi="Arial" w:cs="Arial"/>
          <w:sz w:val="22"/>
          <w:szCs w:val="22"/>
        </w:rPr>
      </w:pPr>
      <w:bookmarkStart w:id="0" w:name="_Hlk202207552"/>
      <w:r>
        <w:rPr>
          <w:rFonts w:ascii="Arial" w:hAnsi="Arial" w:cs="Arial"/>
          <w:sz w:val="22"/>
          <w:szCs w:val="22"/>
        </w:rPr>
        <w:t>C</w:t>
      </w:r>
      <w:r w:rsidRPr="004B046B">
        <w:rPr>
          <w:rFonts w:ascii="Arial" w:hAnsi="Arial" w:cs="Arial"/>
          <w:sz w:val="22"/>
          <w:szCs w:val="22"/>
        </w:rPr>
        <w:t>ollection fees with HDL, noting that they will not charge a 25% collection fee until further notice.</w:t>
      </w:r>
    </w:p>
    <w:bookmarkEnd w:id="0"/>
    <w:p w14:paraId="64EBDC17" w14:textId="525A1DFC" w:rsidR="00ED5283" w:rsidRPr="009E5B5F" w:rsidRDefault="00CE52F7" w:rsidP="00ED5283">
      <w:pPr>
        <w:rPr>
          <w:rFonts w:ascii="Arial" w:hAnsi="Arial" w:cs="Arial"/>
          <w:b/>
          <w:bCs/>
          <w:sz w:val="22"/>
          <w:szCs w:val="22"/>
        </w:rPr>
      </w:pPr>
      <w:r w:rsidRPr="009E5B5F">
        <w:rPr>
          <w:rFonts w:ascii="Arial" w:hAnsi="Arial" w:cs="Arial"/>
          <w:b/>
          <w:bCs/>
          <w:sz w:val="22"/>
          <w:szCs w:val="22"/>
        </w:rPr>
        <w:t xml:space="preserve">Barbera Festival </w:t>
      </w:r>
    </w:p>
    <w:p w14:paraId="5488E388" w14:textId="36B8D112" w:rsidR="00CE52F7" w:rsidRPr="00ED5283" w:rsidRDefault="00CE52F7" w:rsidP="00ED528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Hired</w:t>
      </w:r>
      <w:r w:rsidRPr="00CE52F7">
        <w:rPr>
          <w:rFonts w:ascii="Arial" w:hAnsi="Arial" w:cs="Arial"/>
          <w:sz w:val="22"/>
          <w:szCs w:val="22"/>
        </w:rPr>
        <w:t xml:space="preserve"> an event coordinator to handle logistics</w:t>
      </w:r>
      <w:r w:rsidR="009E5B5F">
        <w:rPr>
          <w:rFonts w:ascii="Arial" w:hAnsi="Arial" w:cs="Arial"/>
          <w:sz w:val="22"/>
          <w:szCs w:val="22"/>
        </w:rPr>
        <w:t xml:space="preserve"> surrounding Barbera Festival</w:t>
      </w:r>
      <w:r w:rsidR="00B753F7">
        <w:rPr>
          <w:rFonts w:ascii="Arial" w:hAnsi="Arial" w:cs="Arial"/>
          <w:sz w:val="22"/>
          <w:szCs w:val="22"/>
        </w:rPr>
        <w:t xml:space="preserve"> which has been working out well</w:t>
      </w:r>
      <w:r w:rsidRPr="00CE52F7">
        <w:rPr>
          <w:rFonts w:ascii="Arial" w:hAnsi="Arial" w:cs="Arial"/>
          <w:sz w:val="22"/>
          <w:szCs w:val="22"/>
        </w:rPr>
        <w:t>.</w:t>
      </w:r>
      <w:r w:rsidR="00BC1315">
        <w:rPr>
          <w:rFonts w:ascii="Arial" w:hAnsi="Arial" w:cs="Arial"/>
          <w:sz w:val="22"/>
          <w:szCs w:val="22"/>
        </w:rPr>
        <w:t xml:space="preserve"> Ticket sales are down 20 tickets from this time last year and we are still looking for additional sponsors for the event. </w:t>
      </w:r>
    </w:p>
    <w:p w14:paraId="06F75073" w14:textId="0A185ED1" w:rsidR="00BC1315" w:rsidRPr="00053EAC" w:rsidRDefault="00053EAC" w:rsidP="001626F1">
      <w:pPr>
        <w:rPr>
          <w:rFonts w:ascii="Arial" w:hAnsi="Arial" w:cs="Arial"/>
          <w:b/>
          <w:bCs/>
          <w:sz w:val="22"/>
          <w:szCs w:val="22"/>
        </w:rPr>
      </w:pPr>
      <w:r w:rsidRPr="00053EAC">
        <w:rPr>
          <w:rFonts w:ascii="Arial" w:hAnsi="Arial" w:cs="Arial"/>
          <w:b/>
          <w:bCs/>
          <w:sz w:val="22"/>
          <w:szCs w:val="22"/>
        </w:rPr>
        <w:t>PUBLIC COMMENT</w:t>
      </w:r>
    </w:p>
    <w:p w14:paraId="0F57407B" w14:textId="2E373E80" w:rsidR="00053EAC" w:rsidRDefault="00053EAC" w:rsidP="00B27156">
      <w:pPr>
        <w:pStyle w:val="ListParagraph"/>
        <w:numPr>
          <w:ilvl w:val="0"/>
          <w:numId w:val="8"/>
        </w:numPr>
        <w:rPr>
          <w:rFonts w:ascii="Arial" w:hAnsi="Arial" w:cs="Arial"/>
          <w:sz w:val="22"/>
          <w:szCs w:val="22"/>
        </w:rPr>
      </w:pPr>
      <w:r w:rsidRPr="00053EAC">
        <w:rPr>
          <w:rFonts w:ascii="Arial" w:hAnsi="Arial" w:cs="Arial"/>
          <w:sz w:val="22"/>
          <w:szCs w:val="22"/>
        </w:rPr>
        <w:t>No public comment at this</w:t>
      </w:r>
      <w:r w:rsidR="00600380">
        <w:rPr>
          <w:rFonts w:ascii="Arial" w:hAnsi="Arial" w:cs="Arial"/>
          <w:sz w:val="22"/>
          <w:szCs w:val="22"/>
        </w:rPr>
        <w:t xml:space="preserve"> </w:t>
      </w:r>
      <w:r w:rsidRPr="00053EAC">
        <w:rPr>
          <w:rFonts w:ascii="Arial" w:hAnsi="Arial" w:cs="Arial"/>
          <w:sz w:val="22"/>
          <w:szCs w:val="22"/>
        </w:rPr>
        <w:t xml:space="preserve">time. </w:t>
      </w:r>
    </w:p>
    <w:p w14:paraId="4E896820" w14:textId="605F2A45" w:rsidR="0064741A" w:rsidRPr="00D32639" w:rsidRDefault="0064741A" w:rsidP="0064741A">
      <w:pPr>
        <w:rPr>
          <w:rFonts w:ascii="Arial" w:hAnsi="Arial" w:cs="Arial"/>
          <w:b/>
          <w:bCs/>
          <w:sz w:val="22"/>
          <w:szCs w:val="22"/>
        </w:rPr>
      </w:pPr>
      <w:r w:rsidRPr="00D32639">
        <w:rPr>
          <w:rFonts w:ascii="Arial" w:hAnsi="Arial" w:cs="Arial"/>
          <w:b/>
          <w:bCs/>
          <w:sz w:val="22"/>
          <w:szCs w:val="22"/>
        </w:rPr>
        <w:t>ACWHD ASSESSMENT UPDATE</w:t>
      </w:r>
    </w:p>
    <w:p w14:paraId="1684EC42" w14:textId="299D3BEF" w:rsidR="0064741A" w:rsidRPr="0064741A" w:rsidRDefault="0064741A" w:rsidP="00B27156">
      <w:pPr>
        <w:pStyle w:val="ListParagraph"/>
        <w:numPr>
          <w:ilvl w:val="0"/>
          <w:numId w:val="8"/>
        </w:numPr>
        <w:rPr>
          <w:rFonts w:ascii="Arial" w:hAnsi="Arial" w:cs="Arial"/>
          <w:sz w:val="22"/>
          <w:szCs w:val="22"/>
        </w:rPr>
      </w:pPr>
      <w:r w:rsidRPr="0064741A">
        <w:rPr>
          <w:rFonts w:ascii="Arial" w:hAnsi="Arial" w:cs="Arial"/>
          <w:sz w:val="22"/>
          <w:szCs w:val="22"/>
        </w:rPr>
        <w:t>Update on the ACWHD 1</w:t>
      </w:r>
      <w:r w:rsidRPr="0064741A">
        <w:rPr>
          <w:rFonts w:ascii="Arial" w:hAnsi="Arial" w:cs="Arial"/>
          <w:sz w:val="22"/>
          <w:szCs w:val="22"/>
          <w:vertAlign w:val="superscript"/>
        </w:rPr>
        <w:t>st</w:t>
      </w:r>
      <w:r w:rsidRPr="0064741A">
        <w:rPr>
          <w:rFonts w:ascii="Arial" w:hAnsi="Arial" w:cs="Arial"/>
          <w:sz w:val="22"/>
          <w:szCs w:val="22"/>
        </w:rPr>
        <w:t xml:space="preserve"> quarter payment status, noting </w:t>
      </w:r>
      <w:r w:rsidR="00403A0F">
        <w:rPr>
          <w:rFonts w:ascii="Arial" w:hAnsi="Arial" w:cs="Arial"/>
          <w:sz w:val="22"/>
          <w:szCs w:val="22"/>
        </w:rPr>
        <w:t xml:space="preserve">4 additional wineries have paid dues collecting a total of $640 additional funds. </w:t>
      </w:r>
    </w:p>
    <w:p w14:paraId="6C9E0E93" w14:textId="7BFA388E" w:rsidR="0078013F" w:rsidRPr="00212AD2" w:rsidRDefault="00600380" w:rsidP="001626F1">
      <w:pPr>
        <w:rPr>
          <w:rFonts w:ascii="Arial" w:hAnsi="Arial" w:cs="Arial"/>
          <w:sz w:val="22"/>
          <w:szCs w:val="22"/>
        </w:rPr>
      </w:pPr>
      <w:r w:rsidRPr="00FF3970">
        <w:rPr>
          <w:rFonts w:ascii="Arial" w:eastAsia="Times New Roman" w:hAnsi="Arial" w:cs="Arial"/>
          <w:color w:val="000000"/>
          <w:sz w:val="22"/>
          <w:szCs w:val="22"/>
        </w:rPr>
        <w:t>Matt Zaldivar</w:t>
      </w:r>
      <w:r>
        <w:rPr>
          <w:rFonts w:ascii="Arial" w:eastAsia="Times New Roman" w:hAnsi="Arial" w:cs="Arial"/>
          <w:color w:val="000000"/>
          <w:sz w:val="22"/>
          <w:szCs w:val="22"/>
        </w:rPr>
        <w:t xml:space="preserve"> made a </w:t>
      </w:r>
      <w:r w:rsidR="00670CF8" w:rsidRPr="00670CF8">
        <w:rPr>
          <w:rFonts w:ascii="Arial" w:hAnsi="Arial" w:cs="Arial"/>
          <w:sz w:val="22"/>
          <w:szCs w:val="22"/>
        </w:rPr>
        <w:t>motion to approve Vendor Agreement</w:t>
      </w:r>
      <w:r w:rsidR="009E5B5F">
        <w:rPr>
          <w:rFonts w:ascii="Arial" w:hAnsi="Arial" w:cs="Arial"/>
          <w:sz w:val="22"/>
          <w:szCs w:val="22"/>
        </w:rPr>
        <w:t>.</w:t>
      </w:r>
    </w:p>
    <w:p w14:paraId="0ADA5C6D" w14:textId="27AF2373" w:rsidR="00212AD2" w:rsidRPr="00FF3970" w:rsidRDefault="00212AD2" w:rsidP="00B27156">
      <w:pPr>
        <w:pStyle w:val="ListParagraph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FF3970">
        <w:rPr>
          <w:rFonts w:ascii="Arial" w:hAnsi="Arial" w:cs="Arial"/>
          <w:sz w:val="22"/>
          <w:szCs w:val="22"/>
        </w:rPr>
        <w:t xml:space="preserve">Second by </w:t>
      </w:r>
      <w:r w:rsidR="00600380" w:rsidRPr="00FF3970">
        <w:rPr>
          <w:rFonts w:ascii="Arial" w:hAnsi="Arial" w:cs="Arial"/>
          <w:sz w:val="22"/>
          <w:szCs w:val="22"/>
        </w:rPr>
        <w:t>Scott Harvey</w:t>
      </w:r>
    </w:p>
    <w:p w14:paraId="76186FFA" w14:textId="77777777" w:rsidR="00212AD2" w:rsidRPr="00FF3970" w:rsidRDefault="00212AD2" w:rsidP="00B27156">
      <w:pPr>
        <w:pStyle w:val="ListParagraph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FF3970">
        <w:rPr>
          <w:rFonts w:ascii="Arial" w:hAnsi="Arial" w:cs="Arial"/>
          <w:sz w:val="22"/>
          <w:szCs w:val="22"/>
        </w:rPr>
        <w:t>The vote was unanimous</w:t>
      </w:r>
    </w:p>
    <w:p w14:paraId="1453B543" w14:textId="7AAB82CE" w:rsidR="0078013F" w:rsidRDefault="00212AD2" w:rsidP="00B27156">
      <w:pPr>
        <w:pStyle w:val="ListParagraph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FF3970">
        <w:rPr>
          <w:rFonts w:ascii="Arial" w:hAnsi="Arial" w:cs="Arial"/>
          <w:sz w:val="22"/>
          <w:szCs w:val="22"/>
        </w:rPr>
        <w:t>Motion approve</w:t>
      </w:r>
      <w:r>
        <w:rPr>
          <w:rFonts w:ascii="Arial" w:hAnsi="Arial" w:cs="Arial"/>
          <w:sz w:val="22"/>
          <w:szCs w:val="22"/>
        </w:rPr>
        <w:t>d</w:t>
      </w:r>
    </w:p>
    <w:p w14:paraId="45633871" w14:textId="4DB638BB" w:rsidR="009E5B5F" w:rsidRDefault="00126C87" w:rsidP="005853AD">
      <w:pPr>
        <w:ind w:left="720"/>
        <w:rPr>
          <w:rFonts w:ascii="Arial" w:hAnsi="Arial" w:cs="Arial"/>
          <w:sz w:val="22"/>
          <w:szCs w:val="22"/>
        </w:rPr>
      </w:pPr>
      <w:r w:rsidRPr="005853AD">
        <w:rPr>
          <w:rFonts w:ascii="Arial" w:hAnsi="Arial" w:cs="Arial"/>
          <w:sz w:val="22"/>
          <w:szCs w:val="22"/>
        </w:rPr>
        <w:t xml:space="preserve">Bring back to </w:t>
      </w:r>
      <w:r w:rsidR="005853AD">
        <w:rPr>
          <w:rFonts w:ascii="Arial" w:hAnsi="Arial" w:cs="Arial"/>
          <w:sz w:val="22"/>
          <w:szCs w:val="22"/>
        </w:rPr>
        <w:t xml:space="preserve">the Policy Committee the Independent Contractor </w:t>
      </w:r>
      <w:r w:rsidR="00F037C3">
        <w:rPr>
          <w:rFonts w:ascii="Arial" w:hAnsi="Arial" w:cs="Arial"/>
          <w:sz w:val="22"/>
          <w:szCs w:val="22"/>
        </w:rPr>
        <w:t>Agreement</w:t>
      </w:r>
      <w:r w:rsidR="005853AD">
        <w:rPr>
          <w:rFonts w:ascii="Arial" w:hAnsi="Arial" w:cs="Arial"/>
          <w:sz w:val="22"/>
          <w:szCs w:val="22"/>
        </w:rPr>
        <w:t xml:space="preserve"> </w:t>
      </w:r>
      <w:r w:rsidR="006E5BF2">
        <w:rPr>
          <w:rFonts w:ascii="Arial" w:hAnsi="Arial" w:cs="Arial"/>
          <w:sz w:val="22"/>
          <w:szCs w:val="22"/>
        </w:rPr>
        <w:t>to add a “change order”</w:t>
      </w:r>
      <w:r w:rsidR="00F037C3">
        <w:rPr>
          <w:rFonts w:ascii="Arial" w:hAnsi="Arial" w:cs="Arial"/>
          <w:sz w:val="22"/>
          <w:szCs w:val="22"/>
        </w:rPr>
        <w:t>.</w:t>
      </w:r>
    </w:p>
    <w:p w14:paraId="5FD1DE38" w14:textId="448A5AEE" w:rsidR="00F037C3" w:rsidRDefault="00F037C3" w:rsidP="00F037C3">
      <w:pPr>
        <w:rPr>
          <w:rFonts w:ascii="Arial" w:eastAsia="Times New Roman" w:hAnsi="Arial" w:cs="Arial"/>
          <w:color w:val="000000"/>
          <w:sz w:val="22"/>
          <w:szCs w:val="22"/>
        </w:rPr>
      </w:pPr>
      <w:r w:rsidRPr="00FF3970">
        <w:rPr>
          <w:rFonts w:ascii="Arial" w:eastAsia="Times New Roman" w:hAnsi="Arial" w:cs="Arial"/>
          <w:color w:val="000000"/>
          <w:sz w:val="22"/>
          <w:szCs w:val="22"/>
        </w:rPr>
        <w:lastRenderedPageBreak/>
        <w:t>John Di Stasio</w:t>
      </w:r>
      <w:r>
        <w:rPr>
          <w:rFonts w:ascii="Arial" w:eastAsia="Times New Roman" w:hAnsi="Arial" w:cs="Arial"/>
          <w:color w:val="000000"/>
          <w:sz w:val="22"/>
          <w:szCs w:val="22"/>
        </w:rPr>
        <w:t xml:space="preserve"> </w:t>
      </w:r>
      <w:r w:rsidR="00791386">
        <w:rPr>
          <w:rFonts w:ascii="Arial" w:eastAsia="Times New Roman" w:hAnsi="Arial" w:cs="Arial"/>
          <w:color w:val="000000"/>
          <w:sz w:val="22"/>
          <w:szCs w:val="22"/>
        </w:rPr>
        <w:t xml:space="preserve">made a motion to suspend co-marketing efforts </w:t>
      </w:r>
      <w:r w:rsidR="007F3B77">
        <w:rPr>
          <w:rFonts w:ascii="Arial" w:eastAsia="Times New Roman" w:hAnsi="Arial" w:cs="Arial"/>
          <w:color w:val="000000"/>
          <w:sz w:val="22"/>
          <w:szCs w:val="22"/>
        </w:rPr>
        <w:t>until such time th</w:t>
      </w:r>
      <w:r w:rsidR="00392BBE">
        <w:rPr>
          <w:rFonts w:ascii="Arial" w:eastAsia="Times New Roman" w:hAnsi="Arial" w:cs="Arial"/>
          <w:color w:val="000000"/>
          <w:sz w:val="22"/>
          <w:szCs w:val="22"/>
        </w:rPr>
        <w:t>at the</w:t>
      </w:r>
      <w:r w:rsidR="007F3B77">
        <w:rPr>
          <w:rFonts w:ascii="Arial" w:eastAsia="Times New Roman" w:hAnsi="Arial" w:cs="Arial"/>
          <w:color w:val="000000"/>
          <w:sz w:val="22"/>
          <w:szCs w:val="22"/>
        </w:rPr>
        <w:t xml:space="preserve"> Amador County Wine Heritage District </w:t>
      </w:r>
      <w:r w:rsidR="00392BBE">
        <w:rPr>
          <w:rFonts w:ascii="Arial" w:eastAsia="Times New Roman" w:hAnsi="Arial" w:cs="Arial"/>
          <w:color w:val="000000"/>
          <w:sz w:val="22"/>
          <w:szCs w:val="22"/>
        </w:rPr>
        <w:t xml:space="preserve">adopts a </w:t>
      </w:r>
      <w:r w:rsidR="007F3B77">
        <w:rPr>
          <w:rFonts w:ascii="Arial" w:eastAsia="Times New Roman" w:hAnsi="Arial" w:cs="Arial"/>
          <w:color w:val="000000"/>
          <w:sz w:val="22"/>
          <w:szCs w:val="22"/>
        </w:rPr>
        <w:t xml:space="preserve">Marketing Plan </w:t>
      </w:r>
      <w:r w:rsidR="00392BBE">
        <w:rPr>
          <w:rFonts w:ascii="Arial" w:eastAsia="Times New Roman" w:hAnsi="Arial" w:cs="Arial"/>
          <w:color w:val="000000"/>
          <w:sz w:val="22"/>
          <w:szCs w:val="22"/>
        </w:rPr>
        <w:t xml:space="preserve">and Policy related to co-marketing. </w:t>
      </w:r>
    </w:p>
    <w:p w14:paraId="58F15428" w14:textId="77777777" w:rsidR="00392BBE" w:rsidRPr="00FF3970" w:rsidRDefault="00392BBE" w:rsidP="00B27156">
      <w:pPr>
        <w:pStyle w:val="ListParagraph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FF3970">
        <w:rPr>
          <w:rFonts w:ascii="Arial" w:hAnsi="Arial" w:cs="Arial"/>
          <w:sz w:val="22"/>
          <w:szCs w:val="22"/>
        </w:rPr>
        <w:t>Second by Scott Harvey</w:t>
      </w:r>
    </w:p>
    <w:p w14:paraId="3D36637D" w14:textId="77777777" w:rsidR="00392BBE" w:rsidRPr="00FF3970" w:rsidRDefault="00392BBE" w:rsidP="00B27156">
      <w:pPr>
        <w:pStyle w:val="ListParagraph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FF3970">
        <w:rPr>
          <w:rFonts w:ascii="Arial" w:hAnsi="Arial" w:cs="Arial"/>
          <w:sz w:val="22"/>
          <w:szCs w:val="22"/>
        </w:rPr>
        <w:t>The vote was unanimous</w:t>
      </w:r>
    </w:p>
    <w:p w14:paraId="6A938DE5" w14:textId="77777777" w:rsidR="00392BBE" w:rsidRDefault="00392BBE" w:rsidP="00B27156">
      <w:pPr>
        <w:pStyle w:val="ListParagraph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FF3970">
        <w:rPr>
          <w:rFonts w:ascii="Arial" w:hAnsi="Arial" w:cs="Arial"/>
          <w:sz w:val="22"/>
          <w:szCs w:val="22"/>
        </w:rPr>
        <w:t>Motion approve</w:t>
      </w:r>
      <w:r>
        <w:rPr>
          <w:rFonts w:ascii="Arial" w:hAnsi="Arial" w:cs="Arial"/>
          <w:sz w:val="22"/>
          <w:szCs w:val="22"/>
        </w:rPr>
        <w:t>d</w:t>
      </w:r>
    </w:p>
    <w:p w14:paraId="73AB4AF6" w14:textId="722DD1CB" w:rsidR="00392BBE" w:rsidRPr="00392BBE" w:rsidRDefault="0005526D" w:rsidP="00392BBE">
      <w:pPr>
        <w:rPr>
          <w:rFonts w:ascii="Arial" w:hAnsi="Arial" w:cs="Arial"/>
          <w:sz w:val="22"/>
          <w:szCs w:val="22"/>
        </w:rPr>
      </w:pPr>
      <w:r w:rsidRPr="0005526D">
        <w:rPr>
          <w:rFonts w:ascii="Arial" w:hAnsi="Arial" w:cs="Arial"/>
          <w:sz w:val="22"/>
          <w:szCs w:val="22"/>
        </w:rPr>
        <w:t>RESOLUTION NO. 2025-01</w:t>
      </w:r>
      <w:r>
        <w:rPr>
          <w:rFonts w:ascii="Arial" w:hAnsi="Arial" w:cs="Arial"/>
          <w:sz w:val="22"/>
          <w:szCs w:val="22"/>
        </w:rPr>
        <w:t xml:space="preserve"> was created and will be adopted via email once it has been </w:t>
      </w:r>
      <w:r w:rsidR="00BF4A22">
        <w:rPr>
          <w:rFonts w:ascii="Arial" w:hAnsi="Arial" w:cs="Arial"/>
          <w:sz w:val="22"/>
          <w:szCs w:val="22"/>
        </w:rPr>
        <w:t>t</w:t>
      </w:r>
      <w:r w:rsidR="00CB6762">
        <w:rPr>
          <w:rFonts w:ascii="Arial" w:hAnsi="Arial" w:cs="Arial"/>
          <w:sz w:val="22"/>
          <w:szCs w:val="22"/>
        </w:rPr>
        <w:t xml:space="preserve">ranscribed. </w:t>
      </w:r>
    </w:p>
    <w:p w14:paraId="4643E916" w14:textId="58E9B4BA" w:rsidR="0011085E" w:rsidRPr="00FF3970" w:rsidRDefault="00A90112" w:rsidP="00E26985">
      <w:pPr>
        <w:rPr>
          <w:rFonts w:ascii="Arial" w:hAnsi="Arial" w:cs="Arial"/>
          <w:b/>
          <w:bCs/>
          <w:sz w:val="22"/>
          <w:szCs w:val="22"/>
        </w:rPr>
      </w:pPr>
      <w:r w:rsidRPr="00FF3970">
        <w:rPr>
          <w:rFonts w:ascii="Arial" w:hAnsi="Arial" w:cs="Arial"/>
          <w:b/>
          <w:bCs/>
          <w:sz w:val="22"/>
          <w:szCs w:val="22"/>
        </w:rPr>
        <w:t>COMMITTEE REPORTS</w:t>
      </w:r>
    </w:p>
    <w:p w14:paraId="4B423978" w14:textId="12C00D21" w:rsidR="0062680F" w:rsidRPr="00FF3970" w:rsidRDefault="00D17184" w:rsidP="0062680F">
      <w:pPr>
        <w:pStyle w:val="NoSpacing"/>
        <w:rPr>
          <w:rFonts w:ascii="Arial" w:hAnsi="Arial" w:cs="Arial"/>
          <w:sz w:val="22"/>
          <w:szCs w:val="22"/>
        </w:rPr>
      </w:pPr>
      <w:r w:rsidRPr="00FF3970">
        <w:rPr>
          <w:rFonts w:ascii="Arial" w:hAnsi="Arial" w:cs="Arial"/>
          <w:sz w:val="22"/>
          <w:szCs w:val="22"/>
          <w:u w:val="single"/>
        </w:rPr>
        <w:t>Education Committee:</w:t>
      </w:r>
      <w:r w:rsidRPr="00FF3970">
        <w:rPr>
          <w:rFonts w:ascii="Arial" w:hAnsi="Arial" w:cs="Arial"/>
          <w:sz w:val="22"/>
          <w:szCs w:val="22"/>
        </w:rPr>
        <w:t xml:space="preserve"> </w:t>
      </w:r>
      <w:r w:rsidR="00C92880">
        <w:rPr>
          <w:rFonts w:ascii="Arial" w:hAnsi="Arial" w:cs="Arial"/>
          <w:sz w:val="22"/>
          <w:szCs w:val="22"/>
        </w:rPr>
        <w:t xml:space="preserve">No Meeting was held. </w:t>
      </w:r>
      <w:r w:rsidR="009E5B5F">
        <w:rPr>
          <w:rFonts w:ascii="Arial" w:hAnsi="Arial" w:cs="Arial"/>
          <w:sz w:val="22"/>
          <w:szCs w:val="22"/>
        </w:rPr>
        <w:t xml:space="preserve"> Meetings will be </w:t>
      </w:r>
      <w:r w:rsidR="00D804CD">
        <w:rPr>
          <w:rFonts w:ascii="Arial" w:hAnsi="Arial" w:cs="Arial"/>
          <w:sz w:val="22"/>
          <w:szCs w:val="22"/>
        </w:rPr>
        <w:t>held on</w:t>
      </w:r>
      <w:r w:rsidR="009E5B5F">
        <w:rPr>
          <w:rFonts w:ascii="Arial" w:hAnsi="Arial" w:cs="Arial"/>
          <w:sz w:val="22"/>
          <w:szCs w:val="22"/>
        </w:rPr>
        <w:t xml:space="preserve"> the last Tuesday of each month at 10AM</w:t>
      </w:r>
    </w:p>
    <w:p w14:paraId="59535FCB" w14:textId="46A389AF" w:rsidR="007346A6" w:rsidRPr="00FF3970" w:rsidRDefault="007346A6" w:rsidP="00E0364F">
      <w:pPr>
        <w:pStyle w:val="NoSpacing"/>
        <w:rPr>
          <w:rFonts w:ascii="Arial" w:hAnsi="Arial" w:cs="Arial"/>
          <w:sz w:val="22"/>
          <w:szCs w:val="22"/>
          <w:u w:val="single"/>
        </w:rPr>
      </w:pPr>
    </w:p>
    <w:p w14:paraId="3A30B489" w14:textId="5D8313A3" w:rsidR="007346A6" w:rsidRDefault="00D17184" w:rsidP="00C92880">
      <w:pPr>
        <w:pStyle w:val="NoSpacing"/>
        <w:rPr>
          <w:rFonts w:ascii="Arial" w:hAnsi="Arial" w:cs="Arial"/>
          <w:sz w:val="22"/>
          <w:szCs w:val="22"/>
        </w:rPr>
      </w:pPr>
      <w:r w:rsidRPr="00FF3970">
        <w:rPr>
          <w:rFonts w:ascii="Arial" w:hAnsi="Arial" w:cs="Arial"/>
          <w:sz w:val="22"/>
          <w:szCs w:val="22"/>
          <w:u w:val="single"/>
        </w:rPr>
        <w:t>Marketing &amp; Event Committee:</w:t>
      </w:r>
      <w:r w:rsidRPr="00FF3970">
        <w:rPr>
          <w:rFonts w:ascii="Arial" w:hAnsi="Arial" w:cs="Arial"/>
          <w:sz w:val="22"/>
          <w:szCs w:val="22"/>
        </w:rPr>
        <w:t xml:space="preserve"> </w:t>
      </w:r>
      <w:r w:rsidR="00C97746">
        <w:rPr>
          <w:rFonts w:ascii="Arial" w:hAnsi="Arial" w:cs="Arial"/>
          <w:sz w:val="22"/>
          <w:szCs w:val="22"/>
        </w:rPr>
        <w:t xml:space="preserve">Sub Committee was formed to help speed up the vetting process for vendors. The request for a </w:t>
      </w:r>
      <w:r w:rsidR="007A792B">
        <w:rPr>
          <w:rFonts w:ascii="Arial" w:hAnsi="Arial" w:cs="Arial"/>
          <w:sz w:val="22"/>
          <w:szCs w:val="22"/>
        </w:rPr>
        <w:t xml:space="preserve">Special Board Meeting/ Marketing Committee Meeting on </w:t>
      </w:r>
      <w:r w:rsidR="00F44716">
        <w:rPr>
          <w:rFonts w:ascii="Arial" w:hAnsi="Arial" w:cs="Arial"/>
          <w:sz w:val="22"/>
          <w:szCs w:val="22"/>
        </w:rPr>
        <w:t xml:space="preserve">July 10, 2025 at </w:t>
      </w:r>
      <w:r w:rsidR="005678AB">
        <w:rPr>
          <w:rFonts w:ascii="Arial" w:hAnsi="Arial" w:cs="Arial"/>
          <w:sz w:val="22"/>
          <w:szCs w:val="22"/>
        </w:rPr>
        <w:t xml:space="preserve">9:00AM to approve a vendor for </w:t>
      </w:r>
      <w:r w:rsidR="00B107B4">
        <w:rPr>
          <w:rFonts w:ascii="Arial" w:hAnsi="Arial" w:cs="Arial"/>
          <w:sz w:val="22"/>
          <w:szCs w:val="22"/>
        </w:rPr>
        <w:t xml:space="preserve">creating an image </w:t>
      </w:r>
      <w:r w:rsidR="005678AB">
        <w:rPr>
          <w:rFonts w:ascii="Arial" w:hAnsi="Arial" w:cs="Arial"/>
          <w:sz w:val="22"/>
          <w:szCs w:val="22"/>
        </w:rPr>
        <w:t>brand</w:t>
      </w:r>
      <w:r w:rsidR="00B107B4">
        <w:rPr>
          <w:rFonts w:ascii="Arial" w:hAnsi="Arial" w:cs="Arial"/>
          <w:sz w:val="22"/>
          <w:szCs w:val="22"/>
        </w:rPr>
        <w:t xml:space="preserve"> kit</w:t>
      </w:r>
      <w:r w:rsidR="005678AB">
        <w:rPr>
          <w:rFonts w:ascii="Arial" w:hAnsi="Arial" w:cs="Arial"/>
          <w:sz w:val="22"/>
          <w:szCs w:val="22"/>
        </w:rPr>
        <w:t xml:space="preserve">. </w:t>
      </w:r>
    </w:p>
    <w:p w14:paraId="62ADC914" w14:textId="77777777" w:rsidR="005678AB" w:rsidRPr="00FF3970" w:rsidRDefault="005678AB" w:rsidP="00C92880">
      <w:pPr>
        <w:pStyle w:val="NoSpacing"/>
        <w:rPr>
          <w:rFonts w:ascii="Arial" w:hAnsi="Arial" w:cs="Arial"/>
          <w:sz w:val="22"/>
          <w:szCs w:val="22"/>
        </w:rPr>
      </w:pPr>
    </w:p>
    <w:p w14:paraId="6B00B695" w14:textId="34E5D877" w:rsidR="00D17184" w:rsidRPr="00FF3970" w:rsidRDefault="00D17184" w:rsidP="007346A6">
      <w:pPr>
        <w:rPr>
          <w:rFonts w:ascii="Arial" w:hAnsi="Arial" w:cs="Arial"/>
          <w:sz w:val="22"/>
          <w:szCs w:val="22"/>
        </w:rPr>
      </w:pPr>
      <w:r w:rsidRPr="00FF3970">
        <w:rPr>
          <w:rFonts w:ascii="Arial" w:hAnsi="Arial" w:cs="Arial"/>
          <w:sz w:val="22"/>
          <w:szCs w:val="22"/>
          <w:u w:val="single"/>
        </w:rPr>
        <w:t>Finance Committee:</w:t>
      </w:r>
      <w:r w:rsidRPr="00FF3970">
        <w:rPr>
          <w:rFonts w:ascii="Arial" w:hAnsi="Arial" w:cs="Arial"/>
          <w:sz w:val="22"/>
          <w:szCs w:val="22"/>
        </w:rPr>
        <w:t xml:space="preserve"> </w:t>
      </w:r>
      <w:r w:rsidR="009E5B5F">
        <w:rPr>
          <w:rFonts w:ascii="Arial" w:hAnsi="Arial" w:cs="Arial"/>
          <w:sz w:val="22"/>
          <w:szCs w:val="22"/>
        </w:rPr>
        <w:t xml:space="preserve">Seeking </w:t>
      </w:r>
      <w:r w:rsidR="00511488">
        <w:rPr>
          <w:rFonts w:ascii="Arial" w:hAnsi="Arial" w:cs="Arial"/>
          <w:sz w:val="22"/>
          <w:szCs w:val="22"/>
        </w:rPr>
        <w:t xml:space="preserve">CPA </w:t>
      </w:r>
      <w:r w:rsidR="009E5B5F">
        <w:rPr>
          <w:rFonts w:ascii="Arial" w:hAnsi="Arial" w:cs="Arial"/>
          <w:sz w:val="22"/>
          <w:szCs w:val="22"/>
        </w:rPr>
        <w:t>accounting firms</w:t>
      </w:r>
      <w:r w:rsidR="00C45AEC">
        <w:rPr>
          <w:rFonts w:ascii="Arial" w:hAnsi="Arial" w:cs="Arial"/>
          <w:sz w:val="22"/>
          <w:szCs w:val="22"/>
        </w:rPr>
        <w:t xml:space="preserve"> that can help with quarterly</w:t>
      </w:r>
      <w:r w:rsidR="00B22B85">
        <w:rPr>
          <w:rFonts w:ascii="Arial" w:hAnsi="Arial" w:cs="Arial"/>
          <w:sz w:val="22"/>
          <w:szCs w:val="22"/>
        </w:rPr>
        <w:t xml:space="preserve"> and </w:t>
      </w:r>
      <w:r w:rsidR="00C45AEC">
        <w:rPr>
          <w:rFonts w:ascii="Arial" w:hAnsi="Arial" w:cs="Arial"/>
          <w:sz w:val="22"/>
          <w:szCs w:val="22"/>
        </w:rPr>
        <w:t xml:space="preserve">annual reports and </w:t>
      </w:r>
      <w:r w:rsidR="00B22B85">
        <w:rPr>
          <w:rFonts w:ascii="Arial" w:hAnsi="Arial" w:cs="Arial"/>
          <w:sz w:val="22"/>
          <w:szCs w:val="22"/>
        </w:rPr>
        <w:t xml:space="preserve">county audits. </w:t>
      </w:r>
    </w:p>
    <w:p w14:paraId="0C47A082" w14:textId="4E0E3789" w:rsidR="00A90112" w:rsidRPr="00FF3970" w:rsidRDefault="00D17184" w:rsidP="00E0364F">
      <w:pPr>
        <w:pStyle w:val="NoSpacing"/>
        <w:rPr>
          <w:rFonts w:ascii="Arial" w:hAnsi="Arial" w:cs="Arial"/>
          <w:sz w:val="22"/>
          <w:szCs w:val="22"/>
        </w:rPr>
      </w:pPr>
      <w:r w:rsidRPr="00FF3970">
        <w:rPr>
          <w:rFonts w:ascii="Arial" w:hAnsi="Arial" w:cs="Arial"/>
          <w:sz w:val="22"/>
          <w:szCs w:val="22"/>
          <w:u w:val="single"/>
        </w:rPr>
        <w:t>Policy Committee:</w:t>
      </w:r>
      <w:r w:rsidRPr="00FF3970">
        <w:rPr>
          <w:rFonts w:ascii="Arial" w:hAnsi="Arial" w:cs="Arial"/>
          <w:sz w:val="22"/>
          <w:szCs w:val="22"/>
        </w:rPr>
        <w:t xml:space="preserve"> </w:t>
      </w:r>
      <w:r w:rsidR="0087125A" w:rsidRPr="00FF3970">
        <w:rPr>
          <w:rFonts w:ascii="Arial" w:hAnsi="Arial" w:cs="Arial"/>
          <w:sz w:val="22"/>
          <w:szCs w:val="22"/>
        </w:rPr>
        <w:t xml:space="preserve">The Policy Committee </w:t>
      </w:r>
      <w:r w:rsidR="00C92880">
        <w:rPr>
          <w:rFonts w:ascii="Arial" w:hAnsi="Arial" w:cs="Arial"/>
          <w:sz w:val="22"/>
          <w:szCs w:val="22"/>
        </w:rPr>
        <w:t xml:space="preserve">is continuing to work on new policies. </w:t>
      </w:r>
    </w:p>
    <w:p w14:paraId="0BC6F592" w14:textId="77777777" w:rsidR="00176381" w:rsidRPr="00FF3970" w:rsidRDefault="00176381" w:rsidP="00E0364F">
      <w:pPr>
        <w:pStyle w:val="NoSpacing"/>
        <w:rPr>
          <w:rFonts w:ascii="Arial" w:hAnsi="Arial" w:cs="Arial"/>
          <w:sz w:val="22"/>
          <w:szCs w:val="22"/>
        </w:rPr>
      </w:pPr>
    </w:p>
    <w:p w14:paraId="63CCD875" w14:textId="742A0D28" w:rsidR="00B5267F" w:rsidRPr="00FF3970" w:rsidRDefault="00A90112" w:rsidP="00D17184">
      <w:pPr>
        <w:rPr>
          <w:rFonts w:ascii="Arial" w:hAnsi="Arial" w:cs="Arial"/>
          <w:sz w:val="22"/>
          <w:szCs w:val="22"/>
        </w:rPr>
      </w:pPr>
      <w:r w:rsidRPr="00FF3970">
        <w:rPr>
          <w:rFonts w:ascii="Arial" w:hAnsi="Arial" w:cs="Arial"/>
          <w:b/>
          <w:bCs/>
          <w:sz w:val="22"/>
          <w:szCs w:val="22"/>
        </w:rPr>
        <w:t>NEW BUSINESS</w:t>
      </w:r>
    </w:p>
    <w:p w14:paraId="3B94B101" w14:textId="04C9E572" w:rsidR="006E3E33" w:rsidRDefault="00B107B4" w:rsidP="00B27156">
      <w:pPr>
        <w:pStyle w:val="NoSpacing"/>
        <w:numPr>
          <w:ilvl w:val="0"/>
          <w:numId w:val="9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No new business at this time. </w:t>
      </w:r>
    </w:p>
    <w:p w14:paraId="207C2344" w14:textId="77777777" w:rsidR="008C7C74" w:rsidRPr="00162787" w:rsidRDefault="008C7C74" w:rsidP="008C7C74">
      <w:pPr>
        <w:pStyle w:val="NoSpacing"/>
        <w:ind w:left="1440"/>
        <w:rPr>
          <w:rFonts w:ascii="Arial" w:hAnsi="Arial" w:cs="Arial"/>
          <w:sz w:val="22"/>
          <w:szCs w:val="22"/>
        </w:rPr>
      </w:pPr>
    </w:p>
    <w:p w14:paraId="5B0EA347" w14:textId="77777777" w:rsidR="00C40A0A" w:rsidRPr="00FF3970" w:rsidRDefault="00C40A0A" w:rsidP="00C40A0A">
      <w:pPr>
        <w:pStyle w:val="NoSpacing"/>
        <w:rPr>
          <w:rFonts w:ascii="Arial" w:hAnsi="Arial" w:cs="Arial"/>
          <w:sz w:val="22"/>
          <w:szCs w:val="22"/>
        </w:rPr>
      </w:pPr>
    </w:p>
    <w:p w14:paraId="34EFEC06" w14:textId="5EC873B3" w:rsidR="001626F1" w:rsidRPr="00FF3970" w:rsidRDefault="001626F1" w:rsidP="001626F1">
      <w:pPr>
        <w:rPr>
          <w:rFonts w:ascii="Arial" w:hAnsi="Arial" w:cs="Arial"/>
          <w:b/>
          <w:bCs/>
          <w:sz w:val="22"/>
          <w:szCs w:val="22"/>
        </w:rPr>
      </w:pPr>
      <w:r w:rsidRPr="00FF3970">
        <w:rPr>
          <w:rFonts w:ascii="Arial" w:hAnsi="Arial" w:cs="Arial"/>
          <w:b/>
          <w:bCs/>
          <w:sz w:val="22"/>
          <w:szCs w:val="22"/>
        </w:rPr>
        <w:t>CLOSED SESSION</w:t>
      </w:r>
    </w:p>
    <w:p w14:paraId="10F226DC" w14:textId="72E97624" w:rsidR="00162787" w:rsidRDefault="00E60901" w:rsidP="00B27156">
      <w:pPr>
        <w:pStyle w:val="ListParagraph"/>
        <w:numPr>
          <w:ilvl w:val="0"/>
          <w:numId w:val="6"/>
        </w:numPr>
        <w:rPr>
          <w:rFonts w:ascii="Arial" w:hAnsi="Arial" w:cs="Arial"/>
          <w:sz w:val="22"/>
          <w:szCs w:val="22"/>
        </w:rPr>
      </w:pPr>
      <w:r w:rsidRPr="00E60901">
        <w:rPr>
          <w:rFonts w:ascii="Arial" w:hAnsi="Arial" w:cs="Arial"/>
          <w:sz w:val="22"/>
          <w:szCs w:val="22"/>
        </w:rPr>
        <w:t xml:space="preserve">The Board </w:t>
      </w:r>
      <w:r w:rsidR="00BF1363" w:rsidRPr="00E60901">
        <w:rPr>
          <w:rFonts w:ascii="Arial" w:hAnsi="Arial" w:cs="Arial"/>
          <w:sz w:val="22"/>
          <w:szCs w:val="22"/>
        </w:rPr>
        <w:t>entered</w:t>
      </w:r>
      <w:r w:rsidRPr="00E60901">
        <w:rPr>
          <w:rFonts w:ascii="Arial" w:hAnsi="Arial" w:cs="Arial"/>
          <w:sz w:val="22"/>
          <w:szCs w:val="22"/>
        </w:rPr>
        <w:t xml:space="preserve"> </w:t>
      </w:r>
      <w:r w:rsidR="00BF1363">
        <w:rPr>
          <w:rFonts w:ascii="Arial" w:hAnsi="Arial" w:cs="Arial"/>
          <w:sz w:val="22"/>
          <w:szCs w:val="22"/>
        </w:rPr>
        <w:t xml:space="preserve">into a </w:t>
      </w:r>
      <w:r w:rsidRPr="00E60901">
        <w:rPr>
          <w:rFonts w:ascii="Arial" w:hAnsi="Arial" w:cs="Arial"/>
          <w:sz w:val="22"/>
          <w:szCs w:val="22"/>
        </w:rPr>
        <w:t xml:space="preserve">closed session at </w:t>
      </w:r>
      <w:r w:rsidR="008C7C74">
        <w:rPr>
          <w:rFonts w:ascii="Arial" w:hAnsi="Arial" w:cs="Arial"/>
          <w:sz w:val="22"/>
          <w:szCs w:val="22"/>
        </w:rPr>
        <w:t>11:52</w:t>
      </w:r>
      <w:r w:rsidRPr="00E60901">
        <w:rPr>
          <w:rFonts w:ascii="Arial" w:hAnsi="Arial" w:cs="Arial"/>
          <w:sz w:val="22"/>
          <w:szCs w:val="22"/>
        </w:rPr>
        <w:t xml:space="preserve"> </w:t>
      </w:r>
      <w:r w:rsidR="00162787">
        <w:rPr>
          <w:rFonts w:ascii="Arial" w:hAnsi="Arial" w:cs="Arial"/>
          <w:sz w:val="22"/>
          <w:szCs w:val="22"/>
        </w:rPr>
        <w:t>A</w:t>
      </w:r>
      <w:r w:rsidRPr="00E60901">
        <w:rPr>
          <w:rFonts w:ascii="Arial" w:hAnsi="Arial" w:cs="Arial"/>
          <w:sz w:val="22"/>
          <w:szCs w:val="22"/>
        </w:rPr>
        <w:t xml:space="preserve">M pursuant to Government Code § 54957 reconvened in </w:t>
      </w:r>
      <w:r w:rsidR="00BF1363">
        <w:rPr>
          <w:rFonts w:ascii="Arial" w:hAnsi="Arial" w:cs="Arial"/>
          <w:sz w:val="22"/>
          <w:szCs w:val="22"/>
        </w:rPr>
        <w:t xml:space="preserve">an </w:t>
      </w:r>
      <w:r w:rsidRPr="00E60901">
        <w:rPr>
          <w:rFonts w:ascii="Arial" w:hAnsi="Arial" w:cs="Arial"/>
          <w:sz w:val="22"/>
          <w:szCs w:val="22"/>
        </w:rPr>
        <w:t>open session at</w:t>
      </w:r>
      <w:r w:rsidR="008C7C74">
        <w:rPr>
          <w:rFonts w:ascii="Arial" w:hAnsi="Arial" w:cs="Arial"/>
          <w:sz w:val="22"/>
          <w:szCs w:val="22"/>
        </w:rPr>
        <w:t xml:space="preserve"> 12:11PM with no action items</w:t>
      </w:r>
      <w:r w:rsidRPr="00E60901">
        <w:rPr>
          <w:rFonts w:ascii="Arial" w:hAnsi="Arial" w:cs="Arial"/>
          <w:sz w:val="22"/>
          <w:szCs w:val="22"/>
        </w:rPr>
        <w:t>.</w:t>
      </w:r>
    </w:p>
    <w:p w14:paraId="19C4D3A7" w14:textId="77777777" w:rsidR="00B27156" w:rsidRDefault="00B27156" w:rsidP="00A90112">
      <w:pPr>
        <w:rPr>
          <w:rFonts w:ascii="Arial" w:hAnsi="Arial" w:cs="Arial"/>
          <w:b/>
          <w:bCs/>
          <w:sz w:val="22"/>
          <w:szCs w:val="22"/>
        </w:rPr>
      </w:pPr>
    </w:p>
    <w:p w14:paraId="7157AA00" w14:textId="15D4A4D9" w:rsidR="00E75AB2" w:rsidRPr="00FF3970" w:rsidRDefault="00E75AB2" w:rsidP="00A90112">
      <w:pPr>
        <w:rPr>
          <w:rFonts w:ascii="Arial" w:hAnsi="Arial" w:cs="Arial"/>
          <w:b/>
          <w:bCs/>
          <w:sz w:val="22"/>
          <w:szCs w:val="22"/>
        </w:rPr>
      </w:pPr>
      <w:r w:rsidRPr="00FF3970">
        <w:rPr>
          <w:rFonts w:ascii="Arial" w:hAnsi="Arial" w:cs="Arial"/>
          <w:b/>
          <w:bCs/>
          <w:sz w:val="22"/>
          <w:szCs w:val="22"/>
        </w:rPr>
        <w:t>ADJURNMENT</w:t>
      </w:r>
    </w:p>
    <w:p w14:paraId="4B21BAB6" w14:textId="42464098" w:rsidR="00E75AB2" w:rsidRPr="00FF3970" w:rsidRDefault="00E75AB2" w:rsidP="00B27156">
      <w:pPr>
        <w:pStyle w:val="ListParagraph"/>
        <w:numPr>
          <w:ilvl w:val="1"/>
          <w:numId w:val="1"/>
        </w:numPr>
        <w:rPr>
          <w:rFonts w:ascii="Arial" w:hAnsi="Arial" w:cs="Arial"/>
          <w:sz w:val="22"/>
          <w:szCs w:val="22"/>
        </w:rPr>
      </w:pPr>
      <w:r w:rsidRPr="00FF3970">
        <w:rPr>
          <w:rFonts w:ascii="Arial" w:hAnsi="Arial" w:cs="Arial"/>
          <w:sz w:val="22"/>
          <w:szCs w:val="22"/>
        </w:rPr>
        <w:t xml:space="preserve">Motion to adjourn made by </w:t>
      </w:r>
      <w:r w:rsidR="00B27156" w:rsidRPr="00FF3970">
        <w:rPr>
          <w:rFonts w:ascii="Arial" w:eastAsia="Times New Roman" w:hAnsi="Arial" w:cs="Arial"/>
          <w:color w:val="000000"/>
          <w:sz w:val="22"/>
          <w:szCs w:val="22"/>
        </w:rPr>
        <w:t>John Di Stasio</w:t>
      </w:r>
    </w:p>
    <w:p w14:paraId="6804A391" w14:textId="729EAA40" w:rsidR="00E75AB2" w:rsidRPr="00FF3970" w:rsidRDefault="00E75AB2" w:rsidP="00B27156">
      <w:pPr>
        <w:pStyle w:val="ListParagraph"/>
        <w:numPr>
          <w:ilvl w:val="2"/>
          <w:numId w:val="1"/>
        </w:numPr>
        <w:rPr>
          <w:rFonts w:ascii="Arial" w:hAnsi="Arial" w:cs="Arial"/>
          <w:sz w:val="22"/>
          <w:szCs w:val="22"/>
        </w:rPr>
      </w:pPr>
      <w:r w:rsidRPr="00FF3970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Second by </w:t>
      </w:r>
      <w:r w:rsidR="00BF1363">
        <w:rPr>
          <w:rFonts w:ascii="Arial" w:eastAsia="Times New Roman" w:hAnsi="Arial" w:cs="Arial"/>
          <w:color w:val="000000"/>
          <w:sz w:val="22"/>
          <w:szCs w:val="22"/>
        </w:rPr>
        <w:t>Scott Harvey</w:t>
      </w:r>
    </w:p>
    <w:p w14:paraId="7AB0F298" w14:textId="49D070F1" w:rsidR="00E75AB2" w:rsidRPr="00FF3970" w:rsidRDefault="00E75AB2" w:rsidP="00B27156">
      <w:pPr>
        <w:pStyle w:val="ListParagraph"/>
        <w:numPr>
          <w:ilvl w:val="2"/>
          <w:numId w:val="1"/>
        </w:numPr>
        <w:rPr>
          <w:rFonts w:ascii="Arial" w:hAnsi="Arial" w:cs="Arial"/>
          <w:sz w:val="22"/>
          <w:szCs w:val="22"/>
        </w:rPr>
      </w:pPr>
      <w:r w:rsidRPr="00FF3970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Meeting adjourned at </w:t>
      </w:r>
      <w:r w:rsidR="00B27156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12:12PM</w:t>
      </w:r>
    </w:p>
    <w:sectPr w:rsidR="00E75AB2" w:rsidRPr="00FF3970" w:rsidSect="00971A4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D525F1"/>
    <w:multiLevelType w:val="hybridMultilevel"/>
    <w:tmpl w:val="CF6E647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2B4445A"/>
    <w:multiLevelType w:val="hybridMultilevel"/>
    <w:tmpl w:val="4E5ED7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A009F2"/>
    <w:multiLevelType w:val="multilevel"/>
    <w:tmpl w:val="A5D2DCF8"/>
    <w:name w:val="zzmpArticle||Article|2|1|1|5|10|41||1|12|1||1|12|1||1|12|1||1|12|0||1|12|0||1|12|0||1|12|0||1|12|0||"/>
    <w:lvl w:ilvl="0">
      <w:start w:val="1"/>
      <w:numFmt w:val="decimal"/>
      <w:pStyle w:val="ArticleL1"/>
      <w:suff w:val="nothing"/>
      <w:lvlText w:val="ARTICLE %1"/>
      <w:lvlJc w:val="left"/>
      <w:pPr>
        <w:tabs>
          <w:tab w:val="num" w:pos="720"/>
        </w:tabs>
        <w:ind w:left="0" w:firstLine="0"/>
      </w:pPr>
      <w:rPr>
        <w:b/>
        <w:i w:val="0"/>
        <w:caps/>
        <w:smallCaps w:val="0"/>
        <w:u w:val="none"/>
      </w:rPr>
    </w:lvl>
    <w:lvl w:ilvl="1">
      <w:start w:val="1"/>
      <w:numFmt w:val="decimal"/>
      <w:pStyle w:val="ArticleL2"/>
      <w:isLgl/>
      <w:lvlText w:val="Section %1.%2"/>
      <w:lvlJc w:val="left"/>
      <w:pPr>
        <w:tabs>
          <w:tab w:val="num" w:pos="1440"/>
        </w:tabs>
        <w:ind w:left="0" w:firstLine="720"/>
      </w:pPr>
      <w:rPr>
        <w:b/>
        <w:bCs/>
        <w:i w:val="0"/>
        <w:caps w:val="0"/>
        <w:color w:val="auto"/>
        <w:u w:val="none"/>
      </w:rPr>
    </w:lvl>
    <w:lvl w:ilvl="2">
      <w:start w:val="1"/>
      <w:numFmt w:val="lowerLetter"/>
      <w:pStyle w:val="ArticleL3"/>
      <w:lvlText w:val="(%3)"/>
      <w:lvlJc w:val="left"/>
      <w:pPr>
        <w:tabs>
          <w:tab w:val="num" w:pos="2160"/>
        </w:tabs>
        <w:ind w:left="0" w:firstLine="1440"/>
      </w:pPr>
      <w:rPr>
        <w:b/>
        <w:bCs/>
        <w:i w:val="0"/>
        <w:caps w:val="0"/>
        <w:u w:val="none"/>
      </w:rPr>
    </w:lvl>
    <w:lvl w:ilvl="3">
      <w:start w:val="1"/>
      <w:numFmt w:val="lowerRoman"/>
      <w:pStyle w:val="ArticleL4"/>
      <w:lvlText w:val="(%4)"/>
      <w:lvlJc w:val="left"/>
      <w:pPr>
        <w:tabs>
          <w:tab w:val="num" w:pos="2880"/>
        </w:tabs>
        <w:ind w:left="0" w:firstLine="2160"/>
      </w:pPr>
      <w:rPr>
        <w:b/>
        <w:bCs/>
        <w:i w:val="0"/>
        <w:caps w:val="0"/>
        <w:u w:val="none"/>
      </w:rPr>
    </w:lvl>
    <w:lvl w:ilvl="4">
      <w:start w:val="1"/>
      <w:numFmt w:val="upperLetter"/>
      <w:pStyle w:val="ArticleL5"/>
      <w:lvlText w:val="(%5)"/>
      <w:lvlJc w:val="left"/>
      <w:pPr>
        <w:tabs>
          <w:tab w:val="num" w:pos="3600"/>
        </w:tabs>
        <w:ind w:left="0" w:firstLine="2880"/>
      </w:pPr>
      <w:rPr>
        <w:b/>
        <w:bCs/>
        <w:i w:val="0"/>
        <w:caps w:val="0"/>
        <w:u w:val="none"/>
      </w:rPr>
    </w:lvl>
    <w:lvl w:ilvl="5">
      <w:start w:val="1"/>
      <w:numFmt w:val="decimal"/>
      <w:pStyle w:val="ArticleL6"/>
      <w:lvlText w:val="(%6)"/>
      <w:lvlJc w:val="left"/>
      <w:pPr>
        <w:tabs>
          <w:tab w:val="num" w:pos="4320"/>
        </w:tabs>
        <w:ind w:left="0" w:firstLine="3600"/>
      </w:pPr>
      <w:rPr>
        <w:b w:val="0"/>
        <w:i w:val="0"/>
        <w:caps w:val="0"/>
        <w:u w:val="none"/>
      </w:rPr>
    </w:lvl>
    <w:lvl w:ilvl="6">
      <w:start w:val="1"/>
      <w:numFmt w:val="lowerLetter"/>
      <w:pStyle w:val="ArticleL7"/>
      <w:lvlText w:val="%7."/>
      <w:lvlJc w:val="left"/>
      <w:pPr>
        <w:tabs>
          <w:tab w:val="num" w:pos="5040"/>
        </w:tabs>
        <w:ind w:left="0" w:firstLine="4320"/>
      </w:pPr>
      <w:rPr>
        <w:b w:val="0"/>
        <w:i w:val="0"/>
        <w:caps w:val="0"/>
        <w:u w:val="none"/>
      </w:rPr>
    </w:lvl>
    <w:lvl w:ilvl="7">
      <w:start w:val="1"/>
      <w:numFmt w:val="lowerRoman"/>
      <w:pStyle w:val="ArticleL8"/>
      <w:lvlText w:val="%8."/>
      <w:lvlJc w:val="left"/>
      <w:pPr>
        <w:tabs>
          <w:tab w:val="num" w:pos="5760"/>
        </w:tabs>
        <w:ind w:left="0" w:firstLine="5040"/>
      </w:pPr>
      <w:rPr>
        <w:b w:val="0"/>
        <w:i w:val="0"/>
        <w:caps w:val="0"/>
        <w:u w:val="none"/>
      </w:rPr>
    </w:lvl>
    <w:lvl w:ilvl="8">
      <w:start w:val="1"/>
      <w:numFmt w:val="decimal"/>
      <w:pStyle w:val="ArticleL9"/>
      <w:lvlText w:val="%9."/>
      <w:lvlJc w:val="left"/>
      <w:pPr>
        <w:tabs>
          <w:tab w:val="num" w:pos="6480"/>
        </w:tabs>
        <w:ind w:left="0" w:firstLine="5760"/>
      </w:pPr>
      <w:rPr>
        <w:b w:val="0"/>
        <w:i w:val="0"/>
        <w:caps w:val="0"/>
        <w:u w:val="none"/>
      </w:rPr>
    </w:lvl>
  </w:abstractNum>
  <w:abstractNum w:abstractNumId="3" w15:restartNumberingAfterBreak="0">
    <w:nsid w:val="30531380"/>
    <w:multiLevelType w:val="hybridMultilevel"/>
    <w:tmpl w:val="20CA57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8D5CA2"/>
    <w:multiLevelType w:val="hybridMultilevel"/>
    <w:tmpl w:val="3F701C6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89071B"/>
    <w:multiLevelType w:val="hybridMultilevel"/>
    <w:tmpl w:val="487ACD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6B72BC"/>
    <w:multiLevelType w:val="hybridMultilevel"/>
    <w:tmpl w:val="E0AE0F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895EC2"/>
    <w:multiLevelType w:val="hybridMultilevel"/>
    <w:tmpl w:val="0EB80A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7D906D8"/>
    <w:multiLevelType w:val="hybridMultilevel"/>
    <w:tmpl w:val="8750B0E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24221923">
    <w:abstractNumId w:val="4"/>
  </w:num>
  <w:num w:numId="2" w16cid:durableId="1182015830">
    <w:abstractNumId w:val="0"/>
  </w:num>
  <w:num w:numId="3" w16cid:durableId="275257679">
    <w:abstractNumId w:val="1"/>
  </w:num>
  <w:num w:numId="4" w16cid:durableId="219023939">
    <w:abstractNumId w:val="7"/>
  </w:num>
  <w:num w:numId="5" w16cid:durableId="2102486418">
    <w:abstractNumId w:val="2"/>
  </w:num>
  <w:num w:numId="6" w16cid:durableId="1604723215">
    <w:abstractNumId w:val="5"/>
  </w:num>
  <w:num w:numId="7" w16cid:durableId="52847918">
    <w:abstractNumId w:val="6"/>
  </w:num>
  <w:num w:numId="8" w16cid:durableId="452601866">
    <w:abstractNumId w:val="3"/>
  </w:num>
  <w:num w:numId="9" w16cid:durableId="1738286271">
    <w:abstractNumId w:val="8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5AB2"/>
    <w:rsid w:val="00003DFA"/>
    <w:rsid w:val="00012ECE"/>
    <w:rsid w:val="00020542"/>
    <w:rsid w:val="0003145A"/>
    <w:rsid w:val="000322C1"/>
    <w:rsid w:val="00051C46"/>
    <w:rsid w:val="00053EAC"/>
    <w:rsid w:val="0005526D"/>
    <w:rsid w:val="00061507"/>
    <w:rsid w:val="000A065D"/>
    <w:rsid w:val="000A4626"/>
    <w:rsid w:val="000E0088"/>
    <w:rsid w:val="000E2242"/>
    <w:rsid w:val="000E3EDE"/>
    <w:rsid w:val="001009E9"/>
    <w:rsid w:val="0011085E"/>
    <w:rsid w:val="00126C87"/>
    <w:rsid w:val="001309D7"/>
    <w:rsid w:val="001575E0"/>
    <w:rsid w:val="001626F1"/>
    <w:rsid w:val="00162787"/>
    <w:rsid w:val="00166CE9"/>
    <w:rsid w:val="00171030"/>
    <w:rsid w:val="00173B54"/>
    <w:rsid w:val="00176381"/>
    <w:rsid w:val="001837F8"/>
    <w:rsid w:val="00187818"/>
    <w:rsid w:val="001A5EF9"/>
    <w:rsid w:val="001D1345"/>
    <w:rsid w:val="001E058F"/>
    <w:rsid w:val="00212AD2"/>
    <w:rsid w:val="00222935"/>
    <w:rsid w:val="002231A2"/>
    <w:rsid w:val="002305F1"/>
    <w:rsid w:val="00232B72"/>
    <w:rsid w:val="00261D02"/>
    <w:rsid w:val="002B64C7"/>
    <w:rsid w:val="002B7BDE"/>
    <w:rsid w:val="002E3067"/>
    <w:rsid w:val="002F5EBF"/>
    <w:rsid w:val="002F652C"/>
    <w:rsid w:val="0031281F"/>
    <w:rsid w:val="003226CE"/>
    <w:rsid w:val="00340998"/>
    <w:rsid w:val="00341413"/>
    <w:rsid w:val="00344035"/>
    <w:rsid w:val="00350CC7"/>
    <w:rsid w:val="0035426F"/>
    <w:rsid w:val="003549E8"/>
    <w:rsid w:val="0035743C"/>
    <w:rsid w:val="0036239E"/>
    <w:rsid w:val="0037215B"/>
    <w:rsid w:val="00374A2C"/>
    <w:rsid w:val="00391998"/>
    <w:rsid w:val="00392BBE"/>
    <w:rsid w:val="003B5B09"/>
    <w:rsid w:val="003C19BD"/>
    <w:rsid w:val="003F23F4"/>
    <w:rsid w:val="00403A0F"/>
    <w:rsid w:val="00415509"/>
    <w:rsid w:val="004164A0"/>
    <w:rsid w:val="00451376"/>
    <w:rsid w:val="00464CD5"/>
    <w:rsid w:val="00466F20"/>
    <w:rsid w:val="00470A01"/>
    <w:rsid w:val="00472E35"/>
    <w:rsid w:val="004828C7"/>
    <w:rsid w:val="00486B2E"/>
    <w:rsid w:val="004B046B"/>
    <w:rsid w:val="004C201D"/>
    <w:rsid w:val="004C3EB6"/>
    <w:rsid w:val="004D2D8C"/>
    <w:rsid w:val="004D6E91"/>
    <w:rsid w:val="004F076C"/>
    <w:rsid w:val="004F68FD"/>
    <w:rsid w:val="005002AE"/>
    <w:rsid w:val="00511488"/>
    <w:rsid w:val="00524ED8"/>
    <w:rsid w:val="005474B6"/>
    <w:rsid w:val="005678AB"/>
    <w:rsid w:val="005853AD"/>
    <w:rsid w:val="005978A8"/>
    <w:rsid w:val="005B4165"/>
    <w:rsid w:val="005D18AB"/>
    <w:rsid w:val="005D71EC"/>
    <w:rsid w:val="005D73EF"/>
    <w:rsid w:val="005E5DC9"/>
    <w:rsid w:val="005F5CE0"/>
    <w:rsid w:val="005F7857"/>
    <w:rsid w:val="00600380"/>
    <w:rsid w:val="00606909"/>
    <w:rsid w:val="006178F6"/>
    <w:rsid w:val="0062680F"/>
    <w:rsid w:val="0064741A"/>
    <w:rsid w:val="0065629B"/>
    <w:rsid w:val="00670CF8"/>
    <w:rsid w:val="00686D3E"/>
    <w:rsid w:val="006922F2"/>
    <w:rsid w:val="00697585"/>
    <w:rsid w:val="006B7897"/>
    <w:rsid w:val="006D62D8"/>
    <w:rsid w:val="006E3E33"/>
    <w:rsid w:val="006E5BF2"/>
    <w:rsid w:val="0071381A"/>
    <w:rsid w:val="007346A6"/>
    <w:rsid w:val="007400C5"/>
    <w:rsid w:val="007417BD"/>
    <w:rsid w:val="00743D8A"/>
    <w:rsid w:val="00755CAF"/>
    <w:rsid w:val="00771B25"/>
    <w:rsid w:val="007776A7"/>
    <w:rsid w:val="0078013F"/>
    <w:rsid w:val="00781CC1"/>
    <w:rsid w:val="00790558"/>
    <w:rsid w:val="0079115D"/>
    <w:rsid w:val="00791386"/>
    <w:rsid w:val="007A032F"/>
    <w:rsid w:val="007A65E7"/>
    <w:rsid w:val="007A792B"/>
    <w:rsid w:val="007B5B20"/>
    <w:rsid w:val="007C7CBE"/>
    <w:rsid w:val="007D43DE"/>
    <w:rsid w:val="007D48AE"/>
    <w:rsid w:val="007D6F3B"/>
    <w:rsid w:val="007F3B77"/>
    <w:rsid w:val="007F59CA"/>
    <w:rsid w:val="00822D86"/>
    <w:rsid w:val="008337AC"/>
    <w:rsid w:val="0083738C"/>
    <w:rsid w:val="00842761"/>
    <w:rsid w:val="008450B5"/>
    <w:rsid w:val="0084658B"/>
    <w:rsid w:val="0084695D"/>
    <w:rsid w:val="0087125A"/>
    <w:rsid w:val="0087201A"/>
    <w:rsid w:val="0089784C"/>
    <w:rsid w:val="008B3A0B"/>
    <w:rsid w:val="008C7C74"/>
    <w:rsid w:val="008E19C4"/>
    <w:rsid w:val="008E3422"/>
    <w:rsid w:val="008E56C6"/>
    <w:rsid w:val="00946C29"/>
    <w:rsid w:val="00950AEA"/>
    <w:rsid w:val="00957CAC"/>
    <w:rsid w:val="00971A45"/>
    <w:rsid w:val="0098057A"/>
    <w:rsid w:val="00984409"/>
    <w:rsid w:val="009961E1"/>
    <w:rsid w:val="009B61BB"/>
    <w:rsid w:val="009B7814"/>
    <w:rsid w:val="009D1CA1"/>
    <w:rsid w:val="009E5B5F"/>
    <w:rsid w:val="00A0545F"/>
    <w:rsid w:val="00A13B6E"/>
    <w:rsid w:val="00A25348"/>
    <w:rsid w:val="00A31336"/>
    <w:rsid w:val="00A51441"/>
    <w:rsid w:val="00A90112"/>
    <w:rsid w:val="00AA74C8"/>
    <w:rsid w:val="00AB50A8"/>
    <w:rsid w:val="00AC1BFE"/>
    <w:rsid w:val="00AC6F72"/>
    <w:rsid w:val="00AD1EED"/>
    <w:rsid w:val="00AD5CC7"/>
    <w:rsid w:val="00AE113C"/>
    <w:rsid w:val="00AF56F2"/>
    <w:rsid w:val="00B107B4"/>
    <w:rsid w:val="00B22549"/>
    <w:rsid w:val="00B22B85"/>
    <w:rsid w:val="00B27156"/>
    <w:rsid w:val="00B34627"/>
    <w:rsid w:val="00B438B2"/>
    <w:rsid w:val="00B44160"/>
    <w:rsid w:val="00B47786"/>
    <w:rsid w:val="00B5267F"/>
    <w:rsid w:val="00B753F7"/>
    <w:rsid w:val="00B761C0"/>
    <w:rsid w:val="00BA6EE5"/>
    <w:rsid w:val="00BC1315"/>
    <w:rsid w:val="00BD1B62"/>
    <w:rsid w:val="00BF1363"/>
    <w:rsid w:val="00BF4A22"/>
    <w:rsid w:val="00C07169"/>
    <w:rsid w:val="00C40A0A"/>
    <w:rsid w:val="00C45AEC"/>
    <w:rsid w:val="00C717DE"/>
    <w:rsid w:val="00C72DF7"/>
    <w:rsid w:val="00C82B22"/>
    <w:rsid w:val="00C92666"/>
    <w:rsid w:val="00C92880"/>
    <w:rsid w:val="00C97746"/>
    <w:rsid w:val="00CB6762"/>
    <w:rsid w:val="00CE52F7"/>
    <w:rsid w:val="00CF312C"/>
    <w:rsid w:val="00D02F8B"/>
    <w:rsid w:val="00D115F5"/>
    <w:rsid w:val="00D17184"/>
    <w:rsid w:val="00D32639"/>
    <w:rsid w:val="00D634ED"/>
    <w:rsid w:val="00D743A1"/>
    <w:rsid w:val="00D7712A"/>
    <w:rsid w:val="00D804CD"/>
    <w:rsid w:val="00D85F64"/>
    <w:rsid w:val="00DA7189"/>
    <w:rsid w:val="00DB1CA4"/>
    <w:rsid w:val="00DB4468"/>
    <w:rsid w:val="00DC3A75"/>
    <w:rsid w:val="00DD352C"/>
    <w:rsid w:val="00E02E4D"/>
    <w:rsid w:val="00E0364F"/>
    <w:rsid w:val="00E11C7E"/>
    <w:rsid w:val="00E23C8D"/>
    <w:rsid w:val="00E2662E"/>
    <w:rsid w:val="00E26985"/>
    <w:rsid w:val="00E340CB"/>
    <w:rsid w:val="00E60901"/>
    <w:rsid w:val="00E75AB2"/>
    <w:rsid w:val="00E767FF"/>
    <w:rsid w:val="00E80FD9"/>
    <w:rsid w:val="00E82285"/>
    <w:rsid w:val="00E846AD"/>
    <w:rsid w:val="00E877B5"/>
    <w:rsid w:val="00EC6184"/>
    <w:rsid w:val="00EC67D4"/>
    <w:rsid w:val="00ED5283"/>
    <w:rsid w:val="00EF7195"/>
    <w:rsid w:val="00F037C3"/>
    <w:rsid w:val="00F058C6"/>
    <w:rsid w:val="00F07FD9"/>
    <w:rsid w:val="00F12A01"/>
    <w:rsid w:val="00F15BEF"/>
    <w:rsid w:val="00F3277F"/>
    <w:rsid w:val="00F3374F"/>
    <w:rsid w:val="00F36B85"/>
    <w:rsid w:val="00F41253"/>
    <w:rsid w:val="00F44716"/>
    <w:rsid w:val="00F549D4"/>
    <w:rsid w:val="00F80202"/>
    <w:rsid w:val="00F869AA"/>
    <w:rsid w:val="00FB3BE1"/>
    <w:rsid w:val="00FB737B"/>
    <w:rsid w:val="00FC0FE8"/>
    <w:rsid w:val="00FE3DD4"/>
    <w:rsid w:val="00FF3970"/>
    <w:rsid w:val="02A67803"/>
    <w:rsid w:val="0EEBDE73"/>
    <w:rsid w:val="191A0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0F38E2"/>
  <w15:chartTrackingRefBased/>
  <w15:docId w15:val="{AFF77D7F-F608-4A92-8677-424B8DC81D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5AB2"/>
    <w:pPr>
      <w:spacing w:line="278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E75AB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75A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75AB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75AB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75AB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75AB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75AB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75AB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75AB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75AB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75AB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75AB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75AB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75AB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75AB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75AB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75AB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75AB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75AB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75A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75AB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75AB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75A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75AB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75AB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75AB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75AB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75AB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75AB2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uiPriority w:val="1"/>
    <w:qFormat/>
    <w:rsid w:val="00E75AB2"/>
    <w:pPr>
      <w:spacing w:after="0" w:line="240" w:lineRule="auto"/>
    </w:pPr>
    <w:rPr>
      <w:sz w:val="24"/>
      <w:szCs w:val="24"/>
    </w:rPr>
  </w:style>
  <w:style w:type="paragraph" w:customStyle="1" w:styleId="Default">
    <w:name w:val="Default"/>
    <w:rsid w:val="0017103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</w:rPr>
  </w:style>
  <w:style w:type="paragraph" w:customStyle="1" w:styleId="ArticleL1">
    <w:name w:val="Article_L1"/>
    <w:basedOn w:val="Normal"/>
    <w:qFormat/>
    <w:rsid w:val="00171030"/>
    <w:pPr>
      <w:numPr>
        <w:numId w:val="5"/>
      </w:numPr>
      <w:spacing w:after="240" w:line="240" w:lineRule="auto"/>
      <w:jc w:val="center"/>
      <w:outlineLvl w:val="0"/>
    </w:pPr>
    <w:rPr>
      <w:rFonts w:ascii="Times New Roman" w:eastAsia="Times New Roman" w:hAnsi="Times New Roman" w:cs="Times New Roman"/>
      <w:b/>
      <w:caps/>
      <w:kern w:val="0"/>
      <w:szCs w:val="20"/>
      <w14:ligatures w14:val="none"/>
    </w:rPr>
  </w:style>
  <w:style w:type="paragraph" w:customStyle="1" w:styleId="ArticleL2">
    <w:name w:val="Article_L2"/>
    <w:basedOn w:val="ArticleL1"/>
    <w:link w:val="ArticleL2Char"/>
    <w:qFormat/>
    <w:rsid w:val="00171030"/>
    <w:pPr>
      <w:numPr>
        <w:ilvl w:val="1"/>
      </w:numPr>
      <w:jc w:val="left"/>
      <w:outlineLvl w:val="1"/>
    </w:pPr>
    <w:rPr>
      <w:b w:val="0"/>
      <w:caps w:val="0"/>
    </w:rPr>
  </w:style>
  <w:style w:type="character" w:customStyle="1" w:styleId="ArticleL2Char">
    <w:name w:val="Article_L2 Char"/>
    <w:basedOn w:val="DefaultParagraphFont"/>
    <w:link w:val="ArticleL2"/>
    <w:rsid w:val="00171030"/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paragraph" w:customStyle="1" w:styleId="ArticleL3">
    <w:name w:val="Article_L3"/>
    <w:basedOn w:val="ArticleL2"/>
    <w:next w:val="BodyText"/>
    <w:rsid w:val="00171030"/>
    <w:pPr>
      <w:numPr>
        <w:ilvl w:val="2"/>
      </w:numPr>
      <w:tabs>
        <w:tab w:val="clear" w:pos="2160"/>
        <w:tab w:val="num" w:pos="360"/>
      </w:tabs>
      <w:ind w:left="2160" w:hanging="360"/>
      <w:outlineLvl w:val="2"/>
    </w:pPr>
  </w:style>
  <w:style w:type="paragraph" w:customStyle="1" w:styleId="ArticleL4">
    <w:name w:val="Article_L4"/>
    <w:basedOn w:val="ArticleL3"/>
    <w:next w:val="BodyText"/>
    <w:link w:val="ArticleL4Char"/>
    <w:rsid w:val="00171030"/>
    <w:pPr>
      <w:numPr>
        <w:ilvl w:val="3"/>
      </w:numPr>
      <w:tabs>
        <w:tab w:val="clear" w:pos="2880"/>
        <w:tab w:val="num" w:pos="360"/>
      </w:tabs>
      <w:ind w:left="2880" w:hanging="360"/>
      <w:outlineLvl w:val="3"/>
    </w:pPr>
  </w:style>
  <w:style w:type="paragraph" w:customStyle="1" w:styleId="ArticleL5">
    <w:name w:val="Article_L5"/>
    <w:basedOn w:val="ArticleL4"/>
    <w:next w:val="BodyText"/>
    <w:rsid w:val="00171030"/>
    <w:pPr>
      <w:numPr>
        <w:ilvl w:val="4"/>
      </w:numPr>
      <w:tabs>
        <w:tab w:val="clear" w:pos="3600"/>
        <w:tab w:val="num" w:pos="360"/>
      </w:tabs>
      <w:ind w:left="3600" w:hanging="360"/>
      <w:outlineLvl w:val="4"/>
    </w:pPr>
  </w:style>
  <w:style w:type="paragraph" w:customStyle="1" w:styleId="ArticleL6">
    <w:name w:val="Article_L6"/>
    <w:basedOn w:val="ArticleL5"/>
    <w:next w:val="BodyText"/>
    <w:rsid w:val="00171030"/>
    <w:pPr>
      <w:numPr>
        <w:ilvl w:val="5"/>
      </w:numPr>
      <w:tabs>
        <w:tab w:val="clear" w:pos="4320"/>
        <w:tab w:val="num" w:pos="360"/>
      </w:tabs>
      <w:ind w:left="4320" w:hanging="180"/>
      <w:outlineLvl w:val="5"/>
    </w:pPr>
  </w:style>
  <w:style w:type="paragraph" w:customStyle="1" w:styleId="ArticleL7">
    <w:name w:val="Article_L7"/>
    <w:basedOn w:val="ArticleL6"/>
    <w:next w:val="BodyText"/>
    <w:rsid w:val="00171030"/>
    <w:pPr>
      <w:numPr>
        <w:ilvl w:val="6"/>
      </w:numPr>
      <w:tabs>
        <w:tab w:val="clear" w:pos="5040"/>
        <w:tab w:val="num" w:pos="360"/>
      </w:tabs>
      <w:ind w:left="5040" w:hanging="360"/>
      <w:outlineLvl w:val="6"/>
    </w:pPr>
  </w:style>
  <w:style w:type="paragraph" w:customStyle="1" w:styleId="ArticleL8">
    <w:name w:val="Article_L8"/>
    <w:basedOn w:val="ArticleL7"/>
    <w:next w:val="BodyText"/>
    <w:rsid w:val="00171030"/>
    <w:pPr>
      <w:numPr>
        <w:ilvl w:val="7"/>
      </w:numPr>
      <w:tabs>
        <w:tab w:val="clear" w:pos="5760"/>
        <w:tab w:val="num" w:pos="360"/>
      </w:tabs>
      <w:ind w:left="5760" w:hanging="360"/>
      <w:outlineLvl w:val="7"/>
    </w:pPr>
  </w:style>
  <w:style w:type="paragraph" w:customStyle="1" w:styleId="ArticleL9">
    <w:name w:val="Article_L9"/>
    <w:basedOn w:val="ArticleL8"/>
    <w:next w:val="BodyText"/>
    <w:rsid w:val="00171030"/>
    <w:pPr>
      <w:numPr>
        <w:ilvl w:val="8"/>
      </w:numPr>
      <w:tabs>
        <w:tab w:val="clear" w:pos="6480"/>
        <w:tab w:val="num" w:pos="360"/>
      </w:tabs>
      <w:ind w:left="6480" w:hanging="180"/>
      <w:outlineLvl w:val="8"/>
    </w:pPr>
  </w:style>
  <w:style w:type="paragraph" w:styleId="BodyText">
    <w:name w:val="Body Text"/>
    <w:basedOn w:val="Normal"/>
    <w:link w:val="BodyTextChar"/>
    <w:uiPriority w:val="99"/>
    <w:semiHidden/>
    <w:unhideWhenUsed/>
    <w:rsid w:val="00171030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171030"/>
    <w:rPr>
      <w:sz w:val="24"/>
      <w:szCs w:val="24"/>
    </w:rPr>
  </w:style>
  <w:style w:type="character" w:customStyle="1" w:styleId="ArticleL4Char">
    <w:name w:val="Article_L4 Char"/>
    <w:basedOn w:val="DefaultParagraphFont"/>
    <w:link w:val="ArticleL4"/>
    <w:rsid w:val="0011085E"/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character" w:styleId="Hyperlink">
    <w:name w:val="Hyperlink"/>
    <w:basedOn w:val="DefaultParagraphFont"/>
    <w:uiPriority w:val="99"/>
    <w:unhideWhenUsed/>
    <w:rsid w:val="0035426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5426F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D02F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FF397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36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0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1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2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83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99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7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1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3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8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3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5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690</Words>
  <Characters>3937</Characters>
  <Application>Microsoft Office Word</Application>
  <DocSecurity>0</DocSecurity>
  <Lines>32</Lines>
  <Paragraphs>9</Paragraphs>
  <ScaleCrop>false</ScaleCrop>
  <Company/>
  <LinksUpToDate>false</LinksUpToDate>
  <CharactersWithSpaces>4618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Megan amadorwine.com</dc:creator>
  <cp:keywords/>
  <dc:description/>
  <cp:lastModifiedBy>Jeanine Halloran</cp:lastModifiedBy>
  <cp:revision>2</cp:revision>
  <cp:lastPrinted>2025-05-06T02:47:00Z</cp:lastPrinted>
  <dcterms:created xsi:type="dcterms:W3CDTF">2025-10-30T15:15:00Z</dcterms:created>
  <dcterms:modified xsi:type="dcterms:W3CDTF">2025-10-30T15:15:00Z</dcterms:modified>
</cp:coreProperties>
</file>